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A47E" w14:textId="77777777" w:rsidR="004059AE" w:rsidRDefault="00A73501" w:rsidP="00B77515">
      <w:pPr>
        <w:jc w:val="right"/>
        <w:rPr>
          <w:rFonts w:ascii="Calibri" w:eastAsia="Calibri" w:hAnsi="Calibri" w:cs="Calibri"/>
          <w:b/>
          <w:color w:val="000000"/>
          <w:sz w:val="36"/>
          <w:szCs w:val="36"/>
          <w:lang w:val="es-ES" w:eastAsia="es-MX"/>
        </w:rPr>
      </w:pPr>
      <w:r w:rsidRPr="00B77515">
        <w:rPr>
          <w:rFonts w:ascii="Calibri" w:eastAsia="Calibri" w:hAnsi="Calibri" w:cs="Calibri"/>
          <w:b/>
          <w:color w:val="000000"/>
          <w:sz w:val="36"/>
          <w:szCs w:val="36"/>
          <w:lang w:val="es-ES" w:eastAsia="es-MX"/>
        </w:rPr>
        <w:t>Evaluación del método de enseñanza-aprendizaje contenido con apoyo de las tecnologías de la información y comunicación (MEAC-TIC) para mejorar la resolución de problemas algorítmicos</w:t>
      </w:r>
    </w:p>
    <w:p w14:paraId="56F229FF" w14:textId="77777777" w:rsidR="00B77515" w:rsidRPr="00DD7461" w:rsidRDefault="00B77515" w:rsidP="00B77515">
      <w:pPr>
        <w:jc w:val="right"/>
        <w:rPr>
          <w:rFonts w:ascii="Calibri" w:eastAsia="Calibri" w:hAnsi="Calibri" w:cs="Calibri"/>
          <w:b/>
          <w:i/>
          <w:color w:val="000000"/>
          <w:sz w:val="28"/>
          <w:szCs w:val="36"/>
          <w:lang w:val="en-US" w:eastAsia="es-MX"/>
        </w:rPr>
      </w:pPr>
      <w:r w:rsidRPr="00DD7461">
        <w:rPr>
          <w:rFonts w:ascii="Calibri" w:eastAsia="Calibri" w:hAnsi="Calibri" w:cs="Calibri"/>
          <w:b/>
          <w:i/>
          <w:color w:val="000000"/>
          <w:sz w:val="28"/>
          <w:szCs w:val="36"/>
          <w:lang w:val="en-US" w:eastAsia="es-MX"/>
        </w:rPr>
        <w:t>Evaluation of the method of teaching - learning content with support of information technologies and communication (</w:t>
      </w:r>
      <w:r w:rsidR="00856AA2" w:rsidRPr="00DD7461">
        <w:rPr>
          <w:rFonts w:ascii="Calibri" w:eastAsia="Calibri" w:hAnsi="Calibri" w:cs="Calibri"/>
          <w:b/>
          <w:i/>
          <w:color w:val="000000"/>
          <w:sz w:val="28"/>
          <w:szCs w:val="36"/>
          <w:lang w:val="en-US" w:eastAsia="es-MX"/>
        </w:rPr>
        <w:t>MEAC-ICT</w:t>
      </w:r>
      <w:r w:rsidRPr="00DD7461">
        <w:rPr>
          <w:rFonts w:ascii="Calibri" w:eastAsia="Calibri" w:hAnsi="Calibri" w:cs="Calibri"/>
          <w:b/>
          <w:i/>
          <w:color w:val="000000"/>
          <w:sz w:val="28"/>
          <w:szCs w:val="36"/>
          <w:lang w:val="en-US" w:eastAsia="es-MX"/>
        </w:rPr>
        <w:t>) to improve the resolution of algorithmic problems</w:t>
      </w:r>
    </w:p>
    <w:p w14:paraId="23420CA1" w14:textId="77777777" w:rsidR="00856AA2" w:rsidRPr="00856AA2" w:rsidRDefault="00856AA2" w:rsidP="00B77515">
      <w:pPr>
        <w:jc w:val="right"/>
        <w:rPr>
          <w:rFonts w:ascii="Calibri" w:eastAsia="Calibri" w:hAnsi="Calibri" w:cs="Calibri"/>
          <w:b/>
          <w:i/>
          <w:color w:val="000000"/>
          <w:sz w:val="28"/>
          <w:szCs w:val="36"/>
          <w:lang w:val="es-ES" w:eastAsia="es-MX"/>
        </w:rPr>
      </w:pPr>
      <w:proofErr w:type="spellStart"/>
      <w:r w:rsidRPr="00856AA2">
        <w:rPr>
          <w:rFonts w:ascii="Calibri" w:eastAsia="Calibri" w:hAnsi="Calibri" w:cs="Calibri"/>
          <w:b/>
          <w:i/>
          <w:color w:val="000000"/>
          <w:sz w:val="28"/>
          <w:szCs w:val="36"/>
          <w:lang w:val="es-ES" w:eastAsia="es-MX"/>
        </w:rPr>
        <w:t>Avaliação</w:t>
      </w:r>
      <w:proofErr w:type="spellEnd"/>
      <w:r w:rsidRPr="00856AA2">
        <w:rPr>
          <w:rFonts w:ascii="Calibri" w:eastAsia="Calibri" w:hAnsi="Calibri" w:cs="Calibri"/>
          <w:b/>
          <w:i/>
          <w:color w:val="000000"/>
          <w:sz w:val="28"/>
          <w:szCs w:val="36"/>
          <w:lang w:val="es-ES" w:eastAsia="es-MX"/>
        </w:rPr>
        <w:t xml:space="preserve"> do método de </w:t>
      </w:r>
      <w:proofErr w:type="spellStart"/>
      <w:r w:rsidRPr="00856AA2">
        <w:rPr>
          <w:rFonts w:ascii="Calibri" w:eastAsia="Calibri" w:hAnsi="Calibri" w:cs="Calibri"/>
          <w:b/>
          <w:i/>
          <w:color w:val="000000"/>
          <w:sz w:val="28"/>
          <w:szCs w:val="36"/>
          <w:lang w:val="es-ES" w:eastAsia="es-MX"/>
        </w:rPr>
        <w:t>ensino-aprendizagem</w:t>
      </w:r>
      <w:proofErr w:type="spellEnd"/>
      <w:r w:rsidRPr="00856AA2">
        <w:rPr>
          <w:rFonts w:ascii="Calibri" w:eastAsia="Calibri" w:hAnsi="Calibri" w:cs="Calibri"/>
          <w:b/>
          <w:i/>
          <w:color w:val="000000"/>
          <w:sz w:val="28"/>
          <w:szCs w:val="36"/>
          <w:lang w:val="es-ES" w:eastAsia="es-MX"/>
        </w:rPr>
        <w:t xml:space="preserve"> </w:t>
      </w:r>
      <w:proofErr w:type="spellStart"/>
      <w:r w:rsidRPr="00856AA2">
        <w:rPr>
          <w:rFonts w:ascii="Calibri" w:eastAsia="Calibri" w:hAnsi="Calibri" w:cs="Calibri"/>
          <w:b/>
          <w:i/>
          <w:color w:val="000000"/>
          <w:sz w:val="28"/>
          <w:szCs w:val="36"/>
          <w:lang w:val="es-ES" w:eastAsia="es-MX"/>
        </w:rPr>
        <w:t>contido</w:t>
      </w:r>
      <w:proofErr w:type="spellEnd"/>
      <w:r w:rsidRPr="00856AA2">
        <w:rPr>
          <w:rFonts w:ascii="Calibri" w:eastAsia="Calibri" w:hAnsi="Calibri" w:cs="Calibri"/>
          <w:b/>
          <w:i/>
          <w:color w:val="000000"/>
          <w:sz w:val="28"/>
          <w:szCs w:val="36"/>
          <w:lang w:val="es-ES" w:eastAsia="es-MX"/>
        </w:rPr>
        <w:t xml:space="preserve"> </w:t>
      </w:r>
      <w:proofErr w:type="spellStart"/>
      <w:r w:rsidRPr="00856AA2">
        <w:rPr>
          <w:rFonts w:ascii="Calibri" w:eastAsia="Calibri" w:hAnsi="Calibri" w:cs="Calibri"/>
          <w:b/>
          <w:i/>
          <w:color w:val="000000"/>
          <w:sz w:val="28"/>
          <w:szCs w:val="36"/>
          <w:lang w:val="es-ES" w:eastAsia="es-MX"/>
        </w:rPr>
        <w:t>com</w:t>
      </w:r>
      <w:proofErr w:type="spellEnd"/>
      <w:r w:rsidRPr="00856AA2">
        <w:rPr>
          <w:rFonts w:ascii="Calibri" w:eastAsia="Calibri" w:hAnsi="Calibri" w:cs="Calibri"/>
          <w:b/>
          <w:i/>
          <w:color w:val="000000"/>
          <w:sz w:val="28"/>
          <w:szCs w:val="36"/>
          <w:lang w:val="es-ES" w:eastAsia="es-MX"/>
        </w:rPr>
        <w:t xml:space="preserve"> o </w:t>
      </w:r>
      <w:proofErr w:type="spellStart"/>
      <w:r w:rsidRPr="00856AA2">
        <w:rPr>
          <w:rFonts w:ascii="Calibri" w:eastAsia="Calibri" w:hAnsi="Calibri" w:cs="Calibri"/>
          <w:b/>
          <w:i/>
          <w:color w:val="000000"/>
          <w:sz w:val="28"/>
          <w:szCs w:val="36"/>
          <w:lang w:val="es-ES" w:eastAsia="es-MX"/>
        </w:rPr>
        <w:t>apoio</w:t>
      </w:r>
      <w:proofErr w:type="spellEnd"/>
      <w:r w:rsidRPr="00856AA2">
        <w:rPr>
          <w:rFonts w:ascii="Calibri" w:eastAsia="Calibri" w:hAnsi="Calibri" w:cs="Calibri"/>
          <w:b/>
          <w:i/>
          <w:color w:val="000000"/>
          <w:sz w:val="28"/>
          <w:szCs w:val="36"/>
          <w:lang w:val="es-ES" w:eastAsia="es-MX"/>
        </w:rPr>
        <w:t xml:space="preserve"> de </w:t>
      </w:r>
      <w:proofErr w:type="spellStart"/>
      <w:r w:rsidRPr="00856AA2">
        <w:rPr>
          <w:rFonts w:ascii="Calibri" w:eastAsia="Calibri" w:hAnsi="Calibri" w:cs="Calibri"/>
          <w:b/>
          <w:i/>
          <w:color w:val="000000"/>
          <w:sz w:val="28"/>
          <w:szCs w:val="36"/>
          <w:lang w:val="es-ES" w:eastAsia="es-MX"/>
        </w:rPr>
        <w:t>tecnologias</w:t>
      </w:r>
      <w:proofErr w:type="spellEnd"/>
      <w:r w:rsidRPr="00856AA2">
        <w:rPr>
          <w:rFonts w:ascii="Calibri" w:eastAsia="Calibri" w:hAnsi="Calibri" w:cs="Calibri"/>
          <w:b/>
          <w:i/>
          <w:color w:val="000000"/>
          <w:sz w:val="28"/>
          <w:szCs w:val="36"/>
          <w:lang w:val="es-ES" w:eastAsia="es-MX"/>
        </w:rPr>
        <w:t xml:space="preserve"> de </w:t>
      </w:r>
      <w:proofErr w:type="spellStart"/>
      <w:r w:rsidRPr="00856AA2">
        <w:rPr>
          <w:rFonts w:ascii="Calibri" w:eastAsia="Calibri" w:hAnsi="Calibri" w:cs="Calibri"/>
          <w:b/>
          <w:i/>
          <w:color w:val="000000"/>
          <w:sz w:val="28"/>
          <w:szCs w:val="36"/>
          <w:lang w:val="es-ES" w:eastAsia="es-MX"/>
        </w:rPr>
        <w:t>informação</w:t>
      </w:r>
      <w:proofErr w:type="spellEnd"/>
      <w:r w:rsidRPr="00856AA2">
        <w:rPr>
          <w:rFonts w:ascii="Calibri" w:eastAsia="Calibri" w:hAnsi="Calibri" w:cs="Calibri"/>
          <w:b/>
          <w:i/>
          <w:color w:val="000000"/>
          <w:sz w:val="28"/>
          <w:szCs w:val="36"/>
          <w:lang w:val="es-ES" w:eastAsia="es-MX"/>
        </w:rPr>
        <w:t xml:space="preserve"> e </w:t>
      </w:r>
      <w:proofErr w:type="spellStart"/>
      <w:r w:rsidRPr="00856AA2">
        <w:rPr>
          <w:rFonts w:ascii="Calibri" w:eastAsia="Calibri" w:hAnsi="Calibri" w:cs="Calibri"/>
          <w:b/>
          <w:i/>
          <w:color w:val="000000"/>
          <w:sz w:val="28"/>
          <w:szCs w:val="36"/>
          <w:lang w:val="es-ES" w:eastAsia="es-MX"/>
        </w:rPr>
        <w:t>comunicação</w:t>
      </w:r>
      <w:proofErr w:type="spellEnd"/>
      <w:r w:rsidRPr="00856AA2">
        <w:rPr>
          <w:rFonts w:ascii="Calibri" w:eastAsia="Calibri" w:hAnsi="Calibri" w:cs="Calibri"/>
          <w:b/>
          <w:i/>
          <w:color w:val="000000"/>
          <w:sz w:val="28"/>
          <w:szCs w:val="36"/>
          <w:lang w:val="es-ES" w:eastAsia="es-MX"/>
        </w:rPr>
        <w:t xml:space="preserve"> (MEAC-TIC) para </w:t>
      </w:r>
      <w:proofErr w:type="spellStart"/>
      <w:r w:rsidRPr="00856AA2">
        <w:rPr>
          <w:rFonts w:ascii="Calibri" w:eastAsia="Calibri" w:hAnsi="Calibri" w:cs="Calibri"/>
          <w:b/>
          <w:i/>
          <w:color w:val="000000"/>
          <w:sz w:val="28"/>
          <w:szCs w:val="36"/>
          <w:lang w:val="es-ES" w:eastAsia="es-MX"/>
        </w:rPr>
        <w:t>melhorar</w:t>
      </w:r>
      <w:proofErr w:type="spellEnd"/>
      <w:r w:rsidRPr="00856AA2">
        <w:rPr>
          <w:rFonts w:ascii="Calibri" w:eastAsia="Calibri" w:hAnsi="Calibri" w:cs="Calibri"/>
          <w:b/>
          <w:i/>
          <w:color w:val="000000"/>
          <w:sz w:val="28"/>
          <w:szCs w:val="36"/>
          <w:lang w:val="es-ES" w:eastAsia="es-MX"/>
        </w:rPr>
        <w:t xml:space="preserve"> a </w:t>
      </w:r>
      <w:proofErr w:type="spellStart"/>
      <w:r w:rsidRPr="00856AA2">
        <w:rPr>
          <w:rFonts w:ascii="Calibri" w:eastAsia="Calibri" w:hAnsi="Calibri" w:cs="Calibri"/>
          <w:b/>
          <w:i/>
          <w:color w:val="000000"/>
          <w:sz w:val="28"/>
          <w:szCs w:val="36"/>
          <w:lang w:val="es-ES" w:eastAsia="es-MX"/>
        </w:rPr>
        <w:t>resolução</w:t>
      </w:r>
      <w:proofErr w:type="spellEnd"/>
      <w:r w:rsidRPr="00856AA2">
        <w:rPr>
          <w:rFonts w:ascii="Calibri" w:eastAsia="Calibri" w:hAnsi="Calibri" w:cs="Calibri"/>
          <w:b/>
          <w:i/>
          <w:color w:val="000000"/>
          <w:sz w:val="28"/>
          <w:szCs w:val="36"/>
          <w:lang w:val="es-ES" w:eastAsia="es-MX"/>
        </w:rPr>
        <w:t xml:space="preserve"> de problemas algorítmicos</w:t>
      </w:r>
    </w:p>
    <w:p w14:paraId="37EB5308" w14:textId="77777777" w:rsidR="00B77515" w:rsidRPr="00A73501" w:rsidRDefault="00B77515" w:rsidP="00B77515">
      <w:pPr>
        <w:jc w:val="right"/>
        <w:rPr>
          <w:rFonts w:ascii="Times New Roman" w:hAnsi="Times New Roman" w:cs="Times New Roman"/>
          <w:b/>
          <w:sz w:val="32"/>
          <w:szCs w:val="24"/>
        </w:rPr>
      </w:pPr>
    </w:p>
    <w:p w14:paraId="59DD2BE0" w14:textId="77777777" w:rsidR="00A73501" w:rsidRPr="00856AA2" w:rsidRDefault="004059AE" w:rsidP="00856AA2">
      <w:pPr>
        <w:spacing w:after="0"/>
        <w:jc w:val="right"/>
        <w:rPr>
          <w:rFonts w:ascii="Calibri" w:eastAsia="Calibri" w:hAnsi="Calibri" w:cs="Calibri"/>
          <w:b/>
          <w:sz w:val="24"/>
          <w:szCs w:val="24"/>
          <w:lang w:val="es-ES"/>
        </w:rPr>
      </w:pPr>
      <w:r w:rsidRPr="00856AA2">
        <w:rPr>
          <w:rFonts w:ascii="Calibri" w:eastAsia="Calibri" w:hAnsi="Calibri" w:cs="Calibri"/>
          <w:b/>
          <w:sz w:val="24"/>
          <w:szCs w:val="24"/>
          <w:lang w:val="es-ES"/>
        </w:rPr>
        <w:t>Julio Fernando Salazar Gómez</w:t>
      </w:r>
    </w:p>
    <w:p w14:paraId="14E925A4" w14:textId="77777777" w:rsidR="00A73501" w:rsidRPr="008D7EDF" w:rsidRDefault="008D7EDF" w:rsidP="00856AA2">
      <w:pPr>
        <w:spacing w:after="0"/>
        <w:jc w:val="right"/>
        <w:rPr>
          <w:rFonts w:ascii="Times New Roman" w:hAnsi="Times New Roman" w:cs="Times New Roman"/>
          <w:sz w:val="24"/>
          <w:szCs w:val="24"/>
        </w:rPr>
      </w:pPr>
      <w:r w:rsidRPr="008D7EDF">
        <w:rPr>
          <w:rFonts w:ascii="Times New Roman" w:hAnsi="Times New Roman" w:cs="Times New Roman"/>
          <w:sz w:val="24"/>
          <w:szCs w:val="24"/>
          <w:shd w:val="clear" w:color="auto" w:fill="FFFFFF"/>
        </w:rPr>
        <w:t>Instituto Tecnológico Superior de Tierra Blanca</w:t>
      </w:r>
      <w:r w:rsidR="00856AA2">
        <w:rPr>
          <w:rFonts w:ascii="Times New Roman" w:hAnsi="Times New Roman" w:cs="Times New Roman"/>
          <w:sz w:val="24"/>
          <w:szCs w:val="24"/>
          <w:shd w:val="clear" w:color="auto" w:fill="FFFFFF"/>
        </w:rPr>
        <w:t>, México</w:t>
      </w:r>
    </w:p>
    <w:p w14:paraId="4F55C252" w14:textId="7BDC2332" w:rsidR="00A73501" w:rsidRPr="0041648B" w:rsidRDefault="00BB4A97" w:rsidP="00856AA2">
      <w:pPr>
        <w:spacing w:after="0"/>
        <w:jc w:val="right"/>
        <w:rPr>
          <w:rStyle w:val="Hipervnculo"/>
          <w:rFonts w:ascii="Calibri" w:hAnsi="Calibri" w:cs="Calibri"/>
          <w:color w:val="FF0000"/>
          <w:sz w:val="24"/>
          <w:u w:val="none"/>
        </w:rPr>
      </w:pPr>
      <w:r w:rsidRPr="0041648B">
        <w:rPr>
          <w:rStyle w:val="Hipervnculo"/>
          <w:rFonts w:ascii="Calibri" w:hAnsi="Calibri" w:cs="Calibri"/>
          <w:color w:val="FF0000"/>
          <w:sz w:val="24"/>
          <w:u w:val="none"/>
        </w:rPr>
        <w:t>j.salazar@itstb.edu.mx</w:t>
      </w:r>
    </w:p>
    <w:p w14:paraId="37F85C40" w14:textId="3BA17F7B" w:rsidR="00BB4A97" w:rsidRPr="00856AA2" w:rsidRDefault="00BB4A97" w:rsidP="00856AA2">
      <w:pPr>
        <w:spacing w:after="0"/>
        <w:jc w:val="right"/>
        <w:rPr>
          <w:rStyle w:val="Hipervnculo"/>
          <w:rFonts w:ascii="Calibri" w:hAnsi="Calibri" w:cs="Calibri"/>
          <w:color w:val="FF0000"/>
          <w:u w:val="none"/>
        </w:rPr>
      </w:pPr>
      <w:r>
        <w:rPr>
          <w:rFonts w:ascii="Arial" w:hAnsi="Arial" w:cs="Arial"/>
          <w:color w:val="666666"/>
          <w:sz w:val="23"/>
          <w:szCs w:val="23"/>
          <w:shd w:val="clear" w:color="auto" w:fill="FFFFFF"/>
        </w:rPr>
        <w:t> </w:t>
      </w:r>
      <w:r w:rsidRPr="0041648B">
        <w:rPr>
          <w:rFonts w:ascii="Times New Roman" w:hAnsi="Times New Roman" w:cs="Times New Roman"/>
          <w:sz w:val="24"/>
          <w:szCs w:val="24"/>
        </w:rPr>
        <w:t>https://orcid.org/0000-0003-0597-7163</w:t>
      </w:r>
    </w:p>
    <w:p w14:paraId="280C910B" w14:textId="77777777" w:rsidR="00A73501" w:rsidRPr="00A73501" w:rsidRDefault="00A73501" w:rsidP="00856AA2">
      <w:pPr>
        <w:spacing w:after="0"/>
        <w:jc w:val="right"/>
        <w:rPr>
          <w:rFonts w:ascii="Times New Roman" w:hAnsi="Times New Roman" w:cs="Times New Roman"/>
          <w:sz w:val="24"/>
          <w:szCs w:val="24"/>
        </w:rPr>
      </w:pPr>
    </w:p>
    <w:p w14:paraId="052510E4" w14:textId="77777777" w:rsidR="008D7EDF" w:rsidRPr="00856AA2" w:rsidRDefault="00210D67" w:rsidP="00856AA2">
      <w:pPr>
        <w:spacing w:after="0"/>
        <w:jc w:val="right"/>
        <w:rPr>
          <w:rFonts w:ascii="Calibri" w:eastAsia="Calibri" w:hAnsi="Calibri" w:cs="Calibri"/>
          <w:b/>
          <w:sz w:val="24"/>
          <w:szCs w:val="24"/>
          <w:lang w:val="es-ES"/>
        </w:rPr>
      </w:pPr>
      <w:r w:rsidRPr="00856AA2">
        <w:rPr>
          <w:rFonts w:ascii="Calibri" w:eastAsia="Calibri" w:hAnsi="Calibri" w:cs="Calibri"/>
          <w:b/>
          <w:sz w:val="24"/>
          <w:szCs w:val="24"/>
          <w:lang w:val="es-ES"/>
        </w:rPr>
        <w:t xml:space="preserve">Erika Dolores Ruiz </w:t>
      </w:r>
    </w:p>
    <w:p w14:paraId="7A05AFA6" w14:textId="77777777" w:rsidR="008D7EDF" w:rsidRPr="008D7EDF" w:rsidRDefault="008D7EDF" w:rsidP="00856AA2">
      <w:pPr>
        <w:spacing w:after="0"/>
        <w:jc w:val="right"/>
        <w:rPr>
          <w:rFonts w:ascii="Times New Roman" w:hAnsi="Times New Roman" w:cs="Times New Roman"/>
          <w:sz w:val="24"/>
          <w:szCs w:val="24"/>
        </w:rPr>
      </w:pPr>
      <w:r w:rsidRPr="008D7EDF">
        <w:rPr>
          <w:rFonts w:ascii="Times New Roman" w:hAnsi="Times New Roman" w:cs="Times New Roman"/>
          <w:sz w:val="24"/>
          <w:szCs w:val="24"/>
          <w:shd w:val="clear" w:color="auto" w:fill="FFFFFF"/>
        </w:rPr>
        <w:t>Instituto Tecnológico Superior de Tierra Blanca</w:t>
      </w:r>
      <w:r w:rsidR="00856AA2">
        <w:rPr>
          <w:rFonts w:ascii="Times New Roman" w:hAnsi="Times New Roman" w:cs="Times New Roman"/>
          <w:sz w:val="24"/>
          <w:szCs w:val="24"/>
          <w:shd w:val="clear" w:color="auto" w:fill="FFFFFF"/>
        </w:rPr>
        <w:t>, México</w:t>
      </w:r>
    </w:p>
    <w:p w14:paraId="473075AE" w14:textId="5E9BCCB8" w:rsidR="004059AE" w:rsidRDefault="00BB4A97" w:rsidP="00856AA2">
      <w:pPr>
        <w:spacing w:after="0"/>
        <w:jc w:val="right"/>
        <w:rPr>
          <w:rStyle w:val="Hipervnculo"/>
          <w:rFonts w:ascii="Calibri" w:hAnsi="Calibri" w:cs="Calibri"/>
          <w:color w:val="FF0000"/>
          <w:sz w:val="24"/>
          <w:u w:val="none"/>
        </w:rPr>
      </w:pPr>
      <w:r w:rsidRPr="0041648B">
        <w:rPr>
          <w:rStyle w:val="Hipervnculo"/>
          <w:rFonts w:ascii="Calibri" w:hAnsi="Calibri" w:cs="Calibri"/>
          <w:color w:val="FF0000"/>
          <w:sz w:val="24"/>
          <w:u w:val="none"/>
        </w:rPr>
        <w:t>erika@itstb.edu.mx</w:t>
      </w:r>
    </w:p>
    <w:p w14:paraId="33794202" w14:textId="38C6EBD5" w:rsidR="00BB4A97" w:rsidRPr="0041648B" w:rsidRDefault="00ED5962" w:rsidP="00856AA2">
      <w:pPr>
        <w:spacing w:after="0"/>
        <w:jc w:val="right"/>
        <w:rPr>
          <w:rFonts w:ascii="Times New Roman" w:hAnsi="Times New Roman" w:cs="Times New Roman"/>
          <w:sz w:val="24"/>
          <w:szCs w:val="24"/>
        </w:rPr>
      </w:pPr>
      <w:hyperlink r:id="rId7" w:history="1">
        <w:r w:rsidR="00BB4A97" w:rsidRPr="0041648B">
          <w:rPr>
            <w:rFonts w:ascii="Times New Roman" w:hAnsi="Times New Roman" w:cs="Times New Roman"/>
            <w:sz w:val="24"/>
            <w:szCs w:val="24"/>
          </w:rPr>
          <w:t>https://orcid.org/0000-0003-1089-1284</w:t>
        </w:r>
      </w:hyperlink>
    </w:p>
    <w:p w14:paraId="361E36C6" w14:textId="77777777" w:rsidR="00BD10F9" w:rsidRDefault="00BD10F9" w:rsidP="00B02212">
      <w:pPr>
        <w:spacing w:line="360" w:lineRule="auto"/>
        <w:jc w:val="both"/>
        <w:rPr>
          <w:rFonts w:ascii="Times New Roman" w:hAnsi="Times New Roman" w:cs="Times New Roman"/>
          <w:b/>
          <w:sz w:val="24"/>
          <w:szCs w:val="24"/>
        </w:rPr>
      </w:pPr>
    </w:p>
    <w:p w14:paraId="40282305" w14:textId="77777777" w:rsidR="0027659A" w:rsidRPr="00856AA2" w:rsidRDefault="00A73501" w:rsidP="00856AA2">
      <w:pPr>
        <w:spacing w:after="160" w:line="259" w:lineRule="auto"/>
        <w:rPr>
          <w:rFonts w:ascii="Calibri" w:eastAsia="Calibri" w:hAnsi="Calibri" w:cs="Calibri"/>
          <w:b/>
          <w:color w:val="000000"/>
          <w:sz w:val="28"/>
          <w:szCs w:val="28"/>
          <w:lang w:val="es-ES" w:eastAsia="es-MX"/>
        </w:rPr>
      </w:pPr>
      <w:r w:rsidRPr="00856AA2">
        <w:rPr>
          <w:rFonts w:ascii="Calibri" w:eastAsia="Calibri" w:hAnsi="Calibri" w:cs="Calibri"/>
          <w:b/>
          <w:color w:val="000000"/>
          <w:sz w:val="28"/>
          <w:szCs w:val="28"/>
          <w:lang w:val="es-ES" w:eastAsia="es-MX"/>
        </w:rPr>
        <w:t>Resumen</w:t>
      </w:r>
    </w:p>
    <w:p w14:paraId="5ED44F88" w14:textId="77777777" w:rsidR="001666F3" w:rsidRDefault="00A53311" w:rsidP="00A53311">
      <w:pPr>
        <w:spacing w:line="360" w:lineRule="auto"/>
        <w:jc w:val="both"/>
        <w:rPr>
          <w:rFonts w:ascii="Times New Roman" w:hAnsi="Times New Roman" w:cs="Times New Roman"/>
          <w:sz w:val="24"/>
          <w:szCs w:val="24"/>
        </w:rPr>
      </w:pPr>
      <w:r>
        <w:rPr>
          <w:rFonts w:ascii="Times New Roman" w:hAnsi="Times New Roman" w:cs="Times New Roman"/>
          <w:sz w:val="24"/>
          <w:szCs w:val="24"/>
        </w:rPr>
        <w:t>En e</w:t>
      </w:r>
      <w:r w:rsidR="00E60ABB">
        <w:rPr>
          <w:rFonts w:ascii="Times New Roman" w:hAnsi="Times New Roman" w:cs="Times New Roman"/>
          <w:sz w:val="24"/>
          <w:szCs w:val="24"/>
        </w:rPr>
        <w:t>ste</w:t>
      </w:r>
      <w:r w:rsidR="0027659A" w:rsidRPr="00B02212">
        <w:rPr>
          <w:rFonts w:ascii="Times New Roman" w:hAnsi="Times New Roman" w:cs="Times New Roman"/>
          <w:sz w:val="24"/>
          <w:szCs w:val="24"/>
        </w:rPr>
        <w:t xml:space="preserve"> </w:t>
      </w:r>
      <w:r w:rsidR="00E60ABB">
        <w:rPr>
          <w:rFonts w:ascii="Times New Roman" w:hAnsi="Times New Roman" w:cs="Times New Roman"/>
          <w:sz w:val="24"/>
          <w:szCs w:val="24"/>
        </w:rPr>
        <w:t>trabajo</w:t>
      </w:r>
      <w:r w:rsidR="00F62422">
        <w:rPr>
          <w:rFonts w:ascii="Times New Roman" w:hAnsi="Times New Roman" w:cs="Times New Roman"/>
          <w:sz w:val="24"/>
          <w:szCs w:val="24"/>
        </w:rPr>
        <w:t xml:space="preserve"> </w:t>
      </w:r>
      <w:r>
        <w:rPr>
          <w:rFonts w:ascii="Times New Roman" w:hAnsi="Times New Roman" w:cs="Times New Roman"/>
          <w:sz w:val="24"/>
          <w:szCs w:val="24"/>
        </w:rPr>
        <w:t>se presentan los resultados conseguidos con el m</w:t>
      </w:r>
      <w:r w:rsidRPr="00B02212">
        <w:rPr>
          <w:rFonts w:ascii="Times New Roman" w:hAnsi="Times New Roman" w:cs="Times New Roman"/>
          <w:sz w:val="24"/>
          <w:szCs w:val="24"/>
        </w:rPr>
        <w:t>étodo de enseñanza-</w:t>
      </w:r>
      <w:r>
        <w:rPr>
          <w:rFonts w:ascii="Times New Roman" w:hAnsi="Times New Roman" w:cs="Times New Roman"/>
          <w:sz w:val="24"/>
          <w:szCs w:val="24"/>
        </w:rPr>
        <w:t>aprendizaje contenido (</w:t>
      </w:r>
      <w:r w:rsidRPr="00B02212">
        <w:rPr>
          <w:rFonts w:ascii="Times New Roman" w:hAnsi="Times New Roman" w:cs="Times New Roman"/>
          <w:sz w:val="24"/>
          <w:szCs w:val="24"/>
        </w:rPr>
        <w:t>MEAC</w:t>
      </w:r>
      <w:r>
        <w:rPr>
          <w:rFonts w:ascii="Times New Roman" w:hAnsi="Times New Roman" w:cs="Times New Roman"/>
          <w:sz w:val="24"/>
          <w:szCs w:val="24"/>
        </w:rPr>
        <w:t>)</w:t>
      </w:r>
      <w:r w:rsidR="00E60ABB">
        <w:rPr>
          <w:rFonts w:ascii="Times New Roman" w:hAnsi="Times New Roman" w:cs="Times New Roman"/>
          <w:sz w:val="24"/>
          <w:szCs w:val="24"/>
        </w:rPr>
        <w:t xml:space="preserve">, </w:t>
      </w:r>
      <w:r w:rsidR="00F1158F">
        <w:rPr>
          <w:rFonts w:ascii="Times New Roman" w:hAnsi="Times New Roman" w:cs="Times New Roman"/>
          <w:sz w:val="24"/>
          <w:szCs w:val="24"/>
        </w:rPr>
        <w:t xml:space="preserve">apoyado </w:t>
      </w:r>
      <w:r w:rsidR="00E60ABB">
        <w:rPr>
          <w:rFonts w:ascii="Times New Roman" w:hAnsi="Times New Roman" w:cs="Times New Roman"/>
          <w:sz w:val="24"/>
          <w:szCs w:val="24"/>
        </w:rPr>
        <w:t xml:space="preserve">en </w:t>
      </w:r>
      <w:r>
        <w:rPr>
          <w:rFonts w:ascii="Times New Roman" w:hAnsi="Times New Roman" w:cs="Times New Roman"/>
          <w:sz w:val="24"/>
          <w:szCs w:val="24"/>
        </w:rPr>
        <w:t>las TIC</w:t>
      </w:r>
      <w:r w:rsidR="00E60ABB">
        <w:rPr>
          <w:rFonts w:ascii="Times New Roman" w:hAnsi="Times New Roman" w:cs="Times New Roman"/>
          <w:sz w:val="24"/>
          <w:szCs w:val="24"/>
        </w:rPr>
        <w:t xml:space="preserve">, que se implementó con 20 estudiantes </w:t>
      </w:r>
      <w:r w:rsidR="00E60ABB" w:rsidRPr="00B02212">
        <w:rPr>
          <w:rFonts w:ascii="Times New Roman" w:hAnsi="Times New Roman" w:cs="Times New Roman"/>
          <w:sz w:val="24"/>
          <w:szCs w:val="24"/>
        </w:rPr>
        <w:t>de</w:t>
      </w:r>
      <w:r w:rsidR="00E60ABB">
        <w:rPr>
          <w:rFonts w:ascii="Times New Roman" w:hAnsi="Times New Roman" w:cs="Times New Roman"/>
          <w:sz w:val="24"/>
          <w:szCs w:val="24"/>
        </w:rPr>
        <w:t xml:space="preserve"> primer grado </w:t>
      </w:r>
      <w:r w:rsidR="00E60ABB" w:rsidRPr="00B02212">
        <w:rPr>
          <w:rFonts w:ascii="Times New Roman" w:hAnsi="Times New Roman" w:cs="Times New Roman"/>
          <w:sz w:val="24"/>
          <w:szCs w:val="24"/>
        </w:rPr>
        <w:t>de la Escuela Secundaria Técnica</w:t>
      </w:r>
      <w:r w:rsidR="00E60ABB">
        <w:rPr>
          <w:rFonts w:ascii="Times New Roman" w:hAnsi="Times New Roman" w:cs="Times New Roman"/>
          <w:sz w:val="24"/>
          <w:szCs w:val="24"/>
        </w:rPr>
        <w:t xml:space="preserve"> Industrial n.°</w:t>
      </w:r>
      <w:r w:rsidR="00E60ABB" w:rsidRPr="00B02212">
        <w:rPr>
          <w:rFonts w:ascii="Times New Roman" w:hAnsi="Times New Roman" w:cs="Times New Roman"/>
          <w:sz w:val="24"/>
          <w:szCs w:val="24"/>
        </w:rPr>
        <w:t>15</w:t>
      </w:r>
      <w:r w:rsidR="00E60ABB">
        <w:rPr>
          <w:rFonts w:ascii="Times New Roman" w:hAnsi="Times New Roman" w:cs="Times New Roman"/>
          <w:sz w:val="24"/>
          <w:szCs w:val="24"/>
        </w:rPr>
        <w:t xml:space="preserve"> de Tierra Blanca (Veracruz) </w:t>
      </w:r>
      <w:r>
        <w:rPr>
          <w:rFonts w:ascii="Times New Roman" w:hAnsi="Times New Roman" w:cs="Times New Roman"/>
          <w:sz w:val="24"/>
          <w:szCs w:val="24"/>
        </w:rPr>
        <w:t xml:space="preserve">para </w:t>
      </w:r>
      <w:r w:rsidR="00E60ABB">
        <w:rPr>
          <w:rFonts w:ascii="Times New Roman" w:hAnsi="Times New Roman" w:cs="Times New Roman"/>
          <w:sz w:val="24"/>
          <w:szCs w:val="24"/>
        </w:rPr>
        <w:t xml:space="preserve">promover </w:t>
      </w:r>
      <w:r w:rsidR="00F62422">
        <w:rPr>
          <w:rFonts w:ascii="Times New Roman" w:hAnsi="Times New Roman" w:cs="Times New Roman"/>
          <w:sz w:val="24"/>
          <w:szCs w:val="24"/>
        </w:rPr>
        <w:t>la</w:t>
      </w:r>
      <w:r w:rsidR="00005955">
        <w:rPr>
          <w:rFonts w:ascii="Times New Roman" w:hAnsi="Times New Roman" w:cs="Times New Roman"/>
          <w:sz w:val="24"/>
          <w:szCs w:val="24"/>
        </w:rPr>
        <w:t xml:space="preserve"> resolución de problemas algorítmicos</w:t>
      </w:r>
      <w:r w:rsidR="00F62422">
        <w:rPr>
          <w:rFonts w:ascii="Times New Roman" w:hAnsi="Times New Roman" w:cs="Times New Roman"/>
          <w:sz w:val="24"/>
          <w:szCs w:val="24"/>
        </w:rPr>
        <w:t xml:space="preserve"> </w:t>
      </w:r>
      <w:r w:rsidR="00E60ABB">
        <w:rPr>
          <w:rFonts w:ascii="Times New Roman" w:hAnsi="Times New Roman" w:cs="Times New Roman"/>
          <w:sz w:val="24"/>
          <w:szCs w:val="24"/>
        </w:rPr>
        <w:t xml:space="preserve">en la materia Informática. </w:t>
      </w:r>
      <w:r w:rsidR="00F1158F">
        <w:rPr>
          <w:rFonts w:ascii="Times New Roman" w:hAnsi="Times New Roman" w:cs="Times New Roman"/>
          <w:sz w:val="24"/>
          <w:szCs w:val="24"/>
        </w:rPr>
        <w:t>En tal sentido</w:t>
      </w:r>
      <w:r w:rsidR="00E60ABB">
        <w:rPr>
          <w:rFonts w:ascii="Times New Roman" w:hAnsi="Times New Roman" w:cs="Times New Roman"/>
          <w:sz w:val="24"/>
          <w:szCs w:val="24"/>
        </w:rPr>
        <w:t xml:space="preserve">, se realizó una </w:t>
      </w:r>
      <w:r w:rsidR="00890B8B" w:rsidRPr="00B02212">
        <w:rPr>
          <w:rFonts w:ascii="Times New Roman" w:hAnsi="Times New Roman" w:cs="Times New Roman"/>
          <w:sz w:val="24"/>
          <w:szCs w:val="24"/>
        </w:rPr>
        <w:t>investigación</w:t>
      </w:r>
      <w:r w:rsidR="0027659A" w:rsidRPr="00B02212">
        <w:rPr>
          <w:rFonts w:ascii="Times New Roman" w:hAnsi="Times New Roman" w:cs="Times New Roman"/>
          <w:sz w:val="24"/>
          <w:szCs w:val="24"/>
        </w:rPr>
        <w:t xml:space="preserve"> de tipo </w:t>
      </w:r>
      <w:r w:rsidR="00E60ABB">
        <w:rPr>
          <w:rFonts w:ascii="Times New Roman" w:hAnsi="Times New Roman" w:cs="Times New Roman"/>
          <w:sz w:val="24"/>
          <w:szCs w:val="24"/>
        </w:rPr>
        <w:t>cuantitativo,</w:t>
      </w:r>
      <w:r w:rsidR="00890B8B" w:rsidRPr="00B02212">
        <w:rPr>
          <w:rFonts w:ascii="Times New Roman" w:hAnsi="Times New Roman" w:cs="Times New Roman"/>
          <w:sz w:val="24"/>
          <w:szCs w:val="24"/>
        </w:rPr>
        <w:t xml:space="preserve"> con </w:t>
      </w:r>
      <w:r w:rsidR="00E60ABB">
        <w:rPr>
          <w:rFonts w:ascii="Times New Roman" w:hAnsi="Times New Roman" w:cs="Times New Roman"/>
          <w:sz w:val="24"/>
          <w:szCs w:val="24"/>
        </w:rPr>
        <w:t xml:space="preserve">un </w:t>
      </w:r>
      <w:r w:rsidR="00890B8B" w:rsidRPr="00B02212">
        <w:rPr>
          <w:rFonts w:ascii="Times New Roman" w:hAnsi="Times New Roman" w:cs="Times New Roman"/>
          <w:sz w:val="24"/>
          <w:szCs w:val="24"/>
        </w:rPr>
        <w:t>diseño</w:t>
      </w:r>
      <w:r w:rsidR="00005955">
        <w:rPr>
          <w:rFonts w:ascii="Times New Roman" w:hAnsi="Times New Roman" w:cs="Times New Roman"/>
          <w:sz w:val="24"/>
          <w:szCs w:val="24"/>
        </w:rPr>
        <w:t xml:space="preserve"> experimental</w:t>
      </w:r>
      <w:r w:rsidR="00E60ABB">
        <w:rPr>
          <w:rFonts w:ascii="Times New Roman" w:hAnsi="Times New Roman" w:cs="Times New Roman"/>
          <w:sz w:val="24"/>
          <w:szCs w:val="24"/>
        </w:rPr>
        <w:t xml:space="preserve"> de preprueba y posprueba en dos grupos: uno experimental y otro control.</w:t>
      </w:r>
      <w:r w:rsidR="00A72CA2">
        <w:rPr>
          <w:rFonts w:ascii="Times New Roman" w:hAnsi="Times New Roman" w:cs="Times New Roman"/>
          <w:sz w:val="24"/>
          <w:szCs w:val="24"/>
        </w:rPr>
        <w:t xml:space="preserve"> </w:t>
      </w:r>
      <w:r w:rsidR="00E60ABB">
        <w:rPr>
          <w:rFonts w:ascii="Times New Roman" w:hAnsi="Times New Roman" w:cs="Times New Roman"/>
          <w:sz w:val="24"/>
          <w:szCs w:val="24"/>
        </w:rPr>
        <w:t xml:space="preserve">Para la representación de los datos se empeló </w:t>
      </w:r>
      <w:r w:rsidR="00D13245" w:rsidRPr="00B02212">
        <w:rPr>
          <w:rFonts w:ascii="Times New Roman" w:hAnsi="Times New Roman" w:cs="Times New Roman"/>
          <w:sz w:val="24"/>
          <w:szCs w:val="24"/>
        </w:rPr>
        <w:t xml:space="preserve">el </w:t>
      </w:r>
      <w:r w:rsidR="00D13245" w:rsidRPr="00E60ABB">
        <w:rPr>
          <w:rFonts w:ascii="Times New Roman" w:hAnsi="Times New Roman" w:cs="Times New Roman"/>
          <w:i/>
          <w:sz w:val="24"/>
          <w:szCs w:val="24"/>
        </w:rPr>
        <w:t>software</w:t>
      </w:r>
      <w:r w:rsidR="00A73501">
        <w:rPr>
          <w:rFonts w:ascii="Times New Roman" w:hAnsi="Times New Roman" w:cs="Times New Roman"/>
          <w:sz w:val="24"/>
          <w:szCs w:val="24"/>
        </w:rPr>
        <w:t xml:space="preserve"> </w:t>
      </w:r>
      <w:r w:rsidR="00005955">
        <w:rPr>
          <w:rFonts w:ascii="Times New Roman" w:hAnsi="Times New Roman" w:cs="Times New Roman"/>
          <w:sz w:val="24"/>
          <w:szCs w:val="24"/>
        </w:rPr>
        <w:lastRenderedPageBreak/>
        <w:t>estadístico M</w:t>
      </w:r>
      <w:r w:rsidR="00D13245" w:rsidRPr="00B02212">
        <w:rPr>
          <w:rFonts w:ascii="Times New Roman" w:hAnsi="Times New Roman" w:cs="Times New Roman"/>
          <w:sz w:val="24"/>
          <w:szCs w:val="24"/>
        </w:rPr>
        <w:t>initab</w:t>
      </w:r>
      <w:r w:rsidR="008F4D35">
        <w:rPr>
          <w:rFonts w:ascii="Times New Roman" w:hAnsi="Times New Roman" w:cs="Times New Roman"/>
          <w:sz w:val="24"/>
          <w:szCs w:val="24"/>
        </w:rPr>
        <w:t xml:space="preserve"> 16</w:t>
      </w:r>
      <w:r w:rsidR="00A72CA2">
        <w:rPr>
          <w:rFonts w:ascii="Times New Roman" w:hAnsi="Times New Roman" w:cs="Times New Roman"/>
          <w:sz w:val="24"/>
          <w:szCs w:val="24"/>
        </w:rPr>
        <w:t>,</w:t>
      </w:r>
      <w:r w:rsidR="00D13245" w:rsidRPr="00B02212">
        <w:rPr>
          <w:rFonts w:ascii="Times New Roman" w:hAnsi="Times New Roman" w:cs="Times New Roman"/>
          <w:sz w:val="24"/>
          <w:szCs w:val="24"/>
        </w:rPr>
        <w:t xml:space="preserve"> </w:t>
      </w:r>
      <w:r w:rsidR="00A72CA2">
        <w:rPr>
          <w:rFonts w:ascii="Times New Roman" w:hAnsi="Times New Roman" w:cs="Times New Roman"/>
          <w:sz w:val="24"/>
          <w:szCs w:val="24"/>
        </w:rPr>
        <w:t xml:space="preserve">el cual sirvió para realizar </w:t>
      </w:r>
      <w:r w:rsidR="00D13245" w:rsidRPr="00B02212">
        <w:rPr>
          <w:rFonts w:ascii="Times New Roman" w:hAnsi="Times New Roman" w:cs="Times New Roman"/>
          <w:sz w:val="24"/>
          <w:szCs w:val="24"/>
        </w:rPr>
        <w:t xml:space="preserve">la prueba estadística </w:t>
      </w:r>
      <w:r w:rsidR="00A72CA2">
        <w:rPr>
          <w:rFonts w:ascii="Times New Roman" w:hAnsi="Times New Roman" w:cs="Times New Roman"/>
          <w:i/>
          <w:sz w:val="24"/>
          <w:szCs w:val="24"/>
        </w:rPr>
        <w:t>T</w:t>
      </w:r>
      <w:r w:rsidR="00D13245" w:rsidRPr="00B02212">
        <w:rPr>
          <w:rFonts w:ascii="Times New Roman" w:hAnsi="Times New Roman" w:cs="Times New Roman"/>
          <w:sz w:val="24"/>
          <w:szCs w:val="24"/>
        </w:rPr>
        <w:t xml:space="preserve"> </w:t>
      </w:r>
      <w:r w:rsidR="001666F3">
        <w:rPr>
          <w:rFonts w:ascii="Times New Roman" w:hAnsi="Times New Roman" w:cs="Times New Roman"/>
          <w:sz w:val="24"/>
          <w:szCs w:val="24"/>
        </w:rPr>
        <w:t xml:space="preserve">de </w:t>
      </w:r>
      <w:r w:rsidR="00A72CA2">
        <w:rPr>
          <w:rFonts w:ascii="Times New Roman" w:hAnsi="Times New Roman" w:cs="Times New Roman"/>
          <w:sz w:val="24"/>
          <w:szCs w:val="24"/>
        </w:rPr>
        <w:t>dos</w:t>
      </w:r>
      <w:r w:rsidR="001666F3">
        <w:rPr>
          <w:rFonts w:ascii="Times New Roman" w:hAnsi="Times New Roman" w:cs="Times New Roman"/>
          <w:sz w:val="24"/>
          <w:szCs w:val="24"/>
        </w:rPr>
        <w:t xml:space="preserve"> muestras </w:t>
      </w:r>
      <w:r w:rsidR="005E2740">
        <w:rPr>
          <w:rFonts w:ascii="Times New Roman" w:hAnsi="Times New Roman" w:cs="Times New Roman"/>
          <w:sz w:val="24"/>
          <w:szCs w:val="24"/>
        </w:rPr>
        <w:t xml:space="preserve">para mostrar el nivel de significancia entre </w:t>
      </w:r>
      <w:r w:rsidR="00A72CA2">
        <w:rPr>
          <w:rFonts w:ascii="Times New Roman" w:hAnsi="Times New Roman" w:cs="Times New Roman"/>
          <w:sz w:val="24"/>
          <w:szCs w:val="24"/>
        </w:rPr>
        <w:t xml:space="preserve">los grupos seleccionados. Los resultados indican que existe </w:t>
      </w:r>
      <w:r w:rsidR="005E2740">
        <w:rPr>
          <w:rFonts w:ascii="Times New Roman" w:hAnsi="Times New Roman" w:cs="Times New Roman"/>
          <w:sz w:val="24"/>
          <w:szCs w:val="24"/>
        </w:rPr>
        <w:t>una diferencia significativa en</w:t>
      </w:r>
      <w:r w:rsidR="00A72CA2">
        <w:rPr>
          <w:rFonts w:ascii="Times New Roman" w:hAnsi="Times New Roman" w:cs="Times New Roman"/>
          <w:sz w:val="24"/>
          <w:szCs w:val="24"/>
        </w:rPr>
        <w:t>tre</w:t>
      </w:r>
      <w:r w:rsidR="005E2740">
        <w:rPr>
          <w:rFonts w:ascii="Times New Roman" w:hAnsi="Times New Roman" w:cs="Times New Roman"/>
          <w:sz w:val="24"/>
          <w:szCs w:val="24"/>
        </w:rPr>
        <w:t xml:space="preserve"> ambos grupos</w:t>
      </w:r>
      <w:r w:rsidR="00A72CA2">
        <w:rPr>
          <w:rFonts w:ascii="Times New Roman" w:hAnsi="Times New Roman" w:cs="Times New Roman"/>
          <w:sz w:val="24"/>
          <w:szCs w:val="24"/>
        </w:rPr>
        <w:t xml:space="preserve">, por lo que se puede afirmar que el </w:t>
      </w:r>
      <w:r w:rsidR="005E2740">
        <w:rPr>
          <w:rFonts w:ascii="Times New Roman" w:hAnsi="Times New Roman" w:cs="Times New Roman"/>
          <w:sz w:val="24"/>
          <w:szCs w:val="24"/>
        </w:rPr>
        <w:t>método MEAC</w:t>
      </w:r>
      <w:r w:rsidR="00F62422">
        <w:rPr>
          <w:rFonts w:ascii="Times New Roman" w:hAnsi="Times New Roman" w:cs="Times New Roman"/>
          <w:sz w:val="24"/>
          <w:szCs w:val="24"/>
        </w:rPr>
        <w:t>-TIC</w:t>
      </w:r>
      <w:r w:rsidR="005E2740">
        <w:rPr>
          <w:rFonts w:ascii="Times New Roman" w:hAnsi="Times New Roman" w:cs="Times New Roman"/>
          <w:sz w:val="24"/>
          <w:szCs w:val="24"/>
        </w:rPr>
        <w:t xml:space="preserve"> </w:t>
      </w:r>
      <w:r w:rsidR="00F62422">
        <w:rPr>
          <w:rFonts w:ascii="Times New Roman" w:hAnsi="Times New Roman" w:cs="Times New Roman"/>
          <w:sz w:val="24"/>
          <w:szCs w:val="24"/>
        </w:rPr>
        <w:t>mejora</w:t>
      </w:r>
      <w:r w:rsidR="005E2740">
        <w:rPr>
          <w:rFonts w:ascii="Times New Roman" w:hAnsi="Times New Roman" w:cs="Times New Roman"/>
          <w:sz w:val="24"/>
          <w:szCs w:val="24"/>
        </w:rPr>
        <w:t xml:space="preserve"> la resolución de problemas algorítmicos</w:t>
      </w:r>
      <w:r w:rsidR="0051446D">
        <w:rPr>
          <w:rFonts w:ascii="Times New Roman" w:hAnsi="Times New Roman" w:cs="Times New Roman"/>
          <w:sz w:val="24"/>
          <w:szCs w:val="24"/>
        </w:rPr>
        <w:t>.</w:t>
      </w:r>
    </w:p>
    <w:p w14:paraId="11FBF0A5" w14:textId="77777777" w:rsidR="00A73501" w:rsidRDefault="00D13245" w:rsidP="00B02212">
      <w:pPr>
        <w:spacing w:line="360" w:lineRule="auto"/>
        <w:jc w:val="both"/>
        <w:rPr>
          <w:rFonts w:ascii="Times New Roman" w:hAnsi="Times New Roman" w:cs="Times New Roman"/>
          <w:sz w:val="24"/>
          <w:szCs w:val="24"/>
        </w:rPr>
      </w:pPr>
      <w:r w:rsidRPr="00856AA2">
        <w:rPr>
          <w:rFonts w:ascii="Calibri" w:eastAsia="Calibri" w:hAnsi="Calibri" w:cs="Calibri"/>
          <w:b/>
          <w:color w:val="000000"/>
          <w:sz w:val="28"/>
          <w:szCs w:val="28"/>
          <w:lang w:val="es-ES" w:eastAsia="es-MX"/>
        </w:rPr>
        <w:t>Palabras clave:</w:t>
      </w:r>
      <w:r w:rsidRPr="00B02212">
        <w:rPr>
          <w:rFonts w:ascii="Times New Roman" w:hAnsi="Times New Roman" w:cs="Times New Roman"/>
          <w:sz w:val="24"/>
          <w:szCs w:val="24"/>
        </w:rPr>
        <w:t xml:space="preserve"> </w:t>
      </w:r>
      <w:r w:rsidR="00A73501">
        <w:rPr>
          <w:rFonts w:ascii="Times New Roman" w:hAnsi="Times New Roman" w:cs="Times New Roman"/>
          <w:sz w:val="24"/>
          <w:szCs w:val="24"/>
        </w:rPr>
        <w:t>algoritmos, aprendizaje contenido, e</w:t>
      </w:r>
      <w:r w:rsidR="00A73501" w:rsidRPr="00B02212">
        <w:rPr>
          <w:rFonts w:ascii="Times New Roman" w:hAnsi="Times New Roman" w:cs="Times New Roman"/>
          <w:sz w:val="24"/>
          <w:szCs w:val="24"/>
        </w:rPr>
        <w:t>nseñanza</w:t>
      </w:r>
      <w:r w:rsidR="00A73501">
        <w:rPr>
          <w:rFonts w:ascii="Times New Roman" w:hAnsi="Times New Roman" w:cs="Times New Roman"/>
          <w:sz w:val="24"/>
          <w:szCs w:val="24"/>
        </w:rPr>
        <w:t xml:space="preserve"> contenida, m</w:t>
      </w:r>
      <w:r w:rsidR="00AF0ECC">
        <w:rPr>
          <w:rFonts w:ascii="Times New Roman" w:hAnsi="Times New Roman" w:cs="Times New Roman"/>
          <w:sz w:val="24"/>
          <w:szCs w:val="24"/>
        </w:rPr>
        <w:t>étodo MEAC</w:t>
      </w:r>
      <w:r w:rsidR="00F62422">
        <w:rPr>
          <w:rFonts w:ascii="Times New Roman" w:hAnsi="Times New Roman" w:cs="Times New Roman"/>
          <w:sz w:val="24"/>
          <w:szCs w:val="24"/>
        </w:rPr>
        <w:t>-TIC</w:t>
      </w:r>
      <w:r w:rsidR="00A73501">
        <w:rPr>
          <w:rFonts w:ascii="Times New Roman" w:hAnsi="Times New Roman" w:cs="Times New Roman"/>
          <w:sz w:val="24"/>
          <w:szCs w:val="24"/>
        </w:rPr>
        <w:t>.</w:t>
      </w:r>
    </w:p>
    <w:p w14:paraId="094BB46C" w14:textId="77777777" w:rsidR="0085781A" w:rsidRPr="00A73501" w:rsidRDefault="0085781A" w:rsidP="0085781A"/>
    <w:p w14:paraId="38555BD7" w14:textId="77777777" w:rsidR="00D13245" w:rsidRPr="00DD7461" w:rsidRDefault="00A73501" w:rsidP="00A73501">
      <w:pPr>
        <w:pStyle w:val="Ttulo1"/>
        <w:rPr>
          <w:rFonts w:ascii="Calibri" w:eastAsia="Calibri" w:hAnsi="Calibri" w:cs="Calibri"/>
          <w:color w:val="000000"/>
          <w:sz w:val="28"/>
          <w:szCs w:val="28"/>
          <w:lang w:val="en-US" w:eastAsia="es-MX"/>
        </w:rPr>
      </w:pPr>
      <w:r w:rsidRPr="00DD7461">
        <w:rPr>
          <w:rFonts w:ascii="Calibri" w:eastAsia="Calibri" w:hAnsi="Calibri" w:cs="Calibri"/>
          <w:color w:val="000000"/>
          <w:sz w:val="28"/>
          <w:szCs w:val="28"/>
          <w:lang w:val="en-US" w:eastAsia="es-MX"/>
        </w:rPr>
        <w:t>Abstract</w:t>
      </w:r>
    </w:p>
    <w:p w14:paraId="102FA579" w14:textId="159653EF" w:rsidR="00384F5D" w:rsidRPr="00384F5D" w:rsidRDefault="0041648B" w:rsidP="00384F5D">
      <w:pPr>
        <w:spacing w:line="360" w:lineRule="auto"/>
        <w:jc w:val="both"/>
        <w:rPr>
          <w:rFonts w:ascii="Times New Roman" w:hAnsi="Times New Roman" w:cs="Times New Roman"/>
          <w:sz w:val="24"/>
          <w:szCs w:val="24"/>
          <w:lang w:val="en-US"/>
        </w:rPr>
      </w:pPr>
      <w:r w:rsidRPr="0041648B">
        <w:rPr>
          <w:rFonts w:ascii="Times New Roman" w:hAnsi="Times New Roman" w:cs="Times New Roman"/>
          <w:sz w:val="24"/>
          <w:szCs w:val="24"/>
          <w:lang w:val="en-US"/>
        </w:rPr>
        <w:t>This paper presents the results obtained with the content-teaching-learning method (MEAC), supported by ICT, which was implemented with 20 first-graders from the Industrial Technical Secondary School No. 15 in Tierra Blanca (Veracruz) to promote the resolution of algorithmic problems in the field of Information Technology. In this sense, a quantitative research was carried out, with an experimental pre-test and post-test design in two groups: one experimental and one control. For the representation of the data, the statistical software Minitab 16 was used, which was used to perform the statistical test T of two samples to show the level of significance among the selected groups. The results indicate that there is a significant difference between both groups, so it can be said that the MEAC-TIC method improves the resolution of algorithmic problems.</w:t>
      </w:r>
    </w:p>
    <w:p w14:paraId="4F5814F0" w14:textId="431EA30F" w:rsidR="00856AA2" w:rsidRDefault="0085781A" w:rsidP="0085781A">
      <w:pPr>
        <w:spacing w:line="360" w:lineRule="auto"/>
        <w:jc w:val="both"/>
        <w:rPr>
          <w:rFonts w:ascii="Times New Roman" w:hAnsi="Times New Roman" w:cs="Times New Roman"/>
          <w:sz w:val="24"/>
          <w:szCs w:val="24"/>
          <w:lang w:val="en-US"/>
        </w:rPr>
      </w:pPr>
      <w:r w:rsidRPr="00DD7461">
        <w:rPr>
          <w:rFonts w:ascii="Calibri" w:eastAsia="Calibri" w:hAnsi="Calibri" w:cs="Calibri"/>
          <w:b/>
          <w:color w:val="000000"/>
          <w:sz w:val="28"/>
          <w:szCs w:val="28"/>
          <w:lang w:val="en-US" w:eastAsia="es-MX"/>
        </w:rPr>
        <w:t>Keywords:</w:t>
      </w:r>
      <w:r>
        <w:rPr>
          <w:rFonts w:ascii="Times New Roman" w:hAnsi="Times New Roman" w:cs="Times New Roman"/>
          <w:sz w:val="24"/>
          <w:szCs w:val="24"/>
          <w:lang w:val="en-US"/>
        </w:rPr>
        <w:t xml:space="preserve"> </w:t>
      </w:r>
      <w:r w:rsidR="00A73501">
        <w:rPr>
          <w:rFonts w:ascii="Times New Roman" w:hAnsi="Times New Roman" w:cs="Times New Roman"/>
          <w:sz w:val="24"/>
          <w:szCs w:val="24"/>
          <w:lang w:val="en-US"/>
        </w:rPr>
        <w:t>algorithms,</w:t>
      </w:r>
      <w:r w:rsidR="00A73501" w:rsidRPr="00A73501">
        <w:rPr>
          <w:rFonts w:ascii="Times New Roman" w:hAnsi="Times New Roman" w:cs="Times New Roman"/>
          <w:sz w:val="24"/>
          <w:szCs w:val="24"/>
          <w:lang w:val="en-US"/>
        </w:rPr>
        <w:t xml:space="preserve"> </w:t>
      </w:r>
      <w:r w:rsidR="00A73501" w:rsidRPr="0085781A">
        <w:rPr>
          <w:rFonts w:ascii="Times New Roman" w:hAnsi="Times New Roman" w:cs="Times New Roman"/>
          <w:sz w:val="24"/>
          <w:szCs w:val="24"/>
          <w:lang w:val="en-US"/>
        </w:rPr>
        <w:t>learning content</w:t>
      </w:r>
      <w:r w:rsidR="00A73501">
        <w:rPr>
          <w:rFonts w:ascii="Times New Roman" w:hAnsi="Times New Roman" w:cs="Times New Roman"/>
          <w:sz w:val="24"/>
          <w:szCs w:val="24"/>
          <w:lang w:val="en-US"/>
        </w:rPr>
        <w:t>, con</w:t>
      </w:r>
      <w:r w:rsidR="00384F5D">
        <w:rPr>
          <w:rFonts w:ascii="Times New Roman" w:hAnsi="Times New Roman" w:cs="Times New Roman"/>
          <w:sz w:val="24"/>
          <w:szCs w:val="24"/>
          <w:lang w:val="en-US"/>
        </w:rPr>
        <w:t>tained teaching, method MEAC-TIC</w:t>
      </w:r>
      <w:r w:rsidR="00A73501">
        <w:rPr>
          <w:rFonts w:ascii="Times New Roman" w:hAnsi="Times New Roman" w:cs="Times New Roman"/>
          <w:sz w:val="24"/>
          <w:szCs w:val="24"/>
          <w:lang w:val="en-US"/>
        </w:rPr>
        <w:t xml:space="preserve">. </w:t>
      </w:r>
    </w:p>
    <w:p w14:paraId="096248E0" w14:textId="2754D0DC" w:rsidR="0041648B" w:rsidRPr="0041648B" w:rsidRDefault="0041648B" w:rsidP="0085781A">
      <w:pPr>
        <w:spacing w:line="360" w:lineRule="auto"/>
        <w:jc w:val="both"/>
        <w:rPr>
          <w:rFonts w:ascii="Calibri" w:eastAsia="Calibri" w:hAnsi="Calibri" w:cs="Calibri"/>
          <w:b/>
          <w:color w:val="000000"/>
          <w:sz w:val="28"/>
          <w:szCs w:val="28"/>
          <w:lang w:val="en-US" w:eastAsia="es-MX"/>
        </w:rPr>
      </w:pPr>
      <w:proofErr w:type="spellStart"/>
      <w:r w:rsidRPr="0041648B">
        <w:rPr>
          <w:rFonts w:ascii="Calibri" w:eastAsia="Calibri" w:hAnsi="Calibri" w:cs="Calibri"/>
          <w:b/>
          <w:color w:val="000000"/>
          <w:sz w:val="28"/>
          <w:szCs w:val="28"/>
          <w:lang w:val="en-US" w:eastAsia="es-MX"/>
        </w:rPr>
        <w:t>Resumo</w:t>
      </w:r>
      <w:proofErr w:type="spellEnd"/>
    </w:p>
    <w:p w14:paraId="7E8F0BC3" w14:textId="77777777" w:rsidR="0041648B" w:rsidRPr="0041648B" w:rsidRDefault="0041648B" w:rsidP="0041648B">
      <w:pPr>
        <w:spacing w:line="360" w:lineRule="auto"/>
        <w:jc w:val="both"/>
        <w:rPr>
          <w:rFonts w:ascii="Times New Roman" w:hAnsi="Times New Roman" w:cs="Times New Roman"/>
          <w:sz w:val="24"/>
          <w:szCs w:val="24"/>
          <w:lang w:val="en-US"/>
        </w:rPr>
      </w:pPr>
      <w:r w:rsidRPr="0041648B">
        <w:rPr>
          <w:rFonts w:ascii="Times New Roman" w:hAnsi="Times New Roman" w:cs="Times New Roman"/>
          <w:sz w:val="24"/>
          <w:szCs w:val="24"/>
          <w:lang w:val="en-US"/>
        </w:rPr>
        <w:t xml:space="preserve">Este </w:t>
      </w:r>
      <w:proofErr w:type="spellStart"/>
      <w:r w:rsidRPr="0041648B">
        <w:rPr>
          <w:rFonts w:ascii="Times New Roman" w:hAnsi="Times New Roman" w:cs="Times New Roman"/>
          <w:sz w:val="24"/>
          <w:szCs w:val="24"/>
          <w:lang w:val="en-US"/>
        </w:rPr>
        <w:t>artigo</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apresenta</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os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resultados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obtidos</w:t>
      </w:r>
      <w:proofErr w:type="spellEnd"/>
      <w:r w:rsidRPr="0041648B">
        <w:rPr>
          <w:rFonts w:ascii="Times New Roman" w:hAnsi="Times New Roman" w:cs="Times New Roman"/>
          <w:sz w:val="24"/>
          <w:szCs w:val="24"/>
          <w:lang w:val="en-US"/>
        </w:rPr>
        <w:t xml:space="preserve"> com o </w:t>
      </w:r>
      <w:proofErr w:type="spellStart"/>
      <w:r w:rsidRPr="0041648B">
        <w:rPr>
          <w:rFonts w:ascii="Times New Roman" w:hAnsi="Times New Roman" w:cs="Times New Roman"/>
          <w:sz w:val="24"/>
          <w:szCs w:val="24"/>
          <w:lang w:val="en-US"/>
        </w:rPr>
        <w:t>método</w:t>
      </w:r>
      <w:proofErr w:type="spellEnd"/>
      <w:r w:rsidRPr="0041648B">
        <w:rPr>
          <w:rFonts w:ascii="Times New Roman" w:hAnsi="Times New Roman" w:cs="Times New Roman"/>
          <w:sz w:val="24"/>
          <w:szCs w:val="24"/>
          <w:lang w:val="en-US"/>
        </w:rPr>
        <w:t xml:space="preserve"> de </w:t>
      </w:r>
      <w:proofErr w:type="spellStart"/>
      <w:r w:rsidRPr="0041648B">
        <w:rPr>
          <w:rFonts w:ascii="Times New Roman" w:hAnsi="Times New Roman" w:cs="Times New Roman"/>
          <w:sz w:val="24"/>
          <w:szCs w:val="24"/>
          <w:lang w:val="en-US"/>
        </w:rPr>
        <w:t>ensino-aprendizagem</w:t>
      </w:r>
      <w:proofErr w:type="spellEnd"/>
      <w:r w:rsidRPr="0041648B">
        <w:rPr>
          <w:rFonts w:ascii="Times New Roman" w:hAnsi="Times New Roman" w:cs="Times New Roman"/>
          <w:sz w:val="24"/>
          <w:szCs w:val="24"/>
          <w:lang w:val="en-US"/>
        </w:rPr>
        <w:t xml:space="preserve"> de </w:t>
      </w:r>
      <w:proofErr w:type="spellStart"/>
      <w:r w:rsidRPr="0041648B">
        <w:rPr>
          <w:rFonts w:ascii="Times New Roman" w:hAnsi="Times New Roman" w:cs="Times New Roman"/>
          <w:sz w:val="24"/>
          <w:szCs w:val="24"/>
          <w:lang w:val="en-US"/>
        </w:rPr>
        <w:t>conteúdo</w:t>
      </w:r>
      <w:proofErr w:type="spellEnd"/>
      <w:r w:rsidRPr="0041648B">
        <w:rPr>
          <w:rFonts w:ascii="Times New Roman" w:hAnsi="Times New Roman" w:cs="Times New Roman"/>
          <w:sz w:val="24"/>
          <w:szCs w:val="24"/>
          <w:lang w:val="en-US"/>
        </w:rPr>
        <w:t xml:space="preserve"> (MEAC), </w:t>
      </w:r>
      <w:proofErr w:type="spellStart"/>
      <w:r w:rsidRPr="0041648B">
        <w:rPr>
          <w:rFonts w:ascii="Times New Roman" w:hAnsi="Times New Roman" w:cs="Times New Roman"/>
          <w:sz w:val="24"/>
          <w:szCs w:val="24"/>
          <w:lang w:val="en-US"/>
        </w:rPr>
        <w:t>apoiado</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pelas</w:t>
      </w:r>
      <w:proofErr w:type="spellEnd"/>
      <w:r w:rsidRPr="0041648B">
        <w:rPr>
          <w:rFonts w:ascii="Times New Roman" w:hAnsi="Times New Roman" w:cs="Times New Roman"/>
          <w:sz w:val="24"/>
          <w:szCs w:val="24"/>
          <w:lang w:val="en-US"/>
        </w:rPr>
        <w:t xml:space="preserve"> TIC, </w:t>
      </w:r>
      <w:proofErr w:type="spellStart"/>
      <w:r w:rsidRPr="0041648B">
        <w:rPr>
          <w:rFonts w:ascii="Times New Roman" w:hAnsi="Times New Roman" w:cs="Times New Roman"/>
          <w:sz w:val="24"/>
          <w:szCs w:val="24"/>
          <w:lang w:val="en-US"/>
        </w:rPr>
        <w:t>implementado</w:t>
      </w:r>
      <w:proofErr w:type="spellEnd"/>
      <w:r w:rsidRPr="0041648B">
        <w:rPr>
          <w:rFonts w:ascii="Times New Roman" w:hAnsi="Times New Roman" w:cs="Times New Roman"/>
          <w:sz w:val="24"/>
          <w:szCs w:val="24"/>
          <w:lang w:val="en-US"/>
        </w:rPr>
        <w:t xml:space="preserve"> com 20 </w:t>
      </w:r>
      <w:proofErr w:type="spellStart"/>
      <w:r w:rsidRPr="0041648B">
        <w:rPr>
          <w:rFonts w:ascii="Times New Roman" w:hAnsi="Times New Roman" w:cs="Times New Roman"/>
          <w:sz w:val="24"/>
          <w:szCs w:val="24"/>
          <w:lang w:val="en-US"/>
        </w:rPr>
        <w:t>alunos</w:t>
      </w:r>
      <w:proofErr w:type="spellEnd"/>
      <w:r w:rsidRPr="0041648B">
        <w:rPr>
          <w:rFonts w:ascii="Times New Roman" w:hAnsi="Times New Roman" w:cs="Times New Roman"/>
          <w:sz w:val="24"/>
          <w:szCs w:val="24"/>
          <w:lang w:val="en-US"/>
        </w:rPr>
        <w:t xml:space="preserve"> da 1ª </w:t>
      </w:r>
      <w:proofErr w:type="spellStart"/>
      <w:r w:rsidRPr="0041648B">
        <w:rPr>
          <w:rFonts w:ascii="Times New Roman" w:hAnsi="Times New Roman" w:cs="Times New Roman"/>
          <w:sz w:val="24"/>
          <w:szCs w:val="24"/>
          <w:lang w:val="en-US"/>
        </w:rPr>
        <w:t>série</w:t>
      </w:r>
      <w:proofErr w:type="spellEnd"/>
      <w:r w:rsidRPr="0041648B">
        <w:rPr>
          <w:rFonts w:ascii="Times New Roman" w:hAnsi="Times New Roman" w:cs="Times New Roman"/>
          <w:sz w:val="24"/>
          <w:szCs w:val="24"/>
          <w:lang w:val="en-US"/>
        </w:rPr>
        <w:t xml:space="preserve"> da Escola </w:t>
      </w:r>
      <w:proofErr w:type="spellStart"/>
      <w:r w:rsidRPr="0041648B">
        <w:rPr>
          <w:rFonts w:ascii="Times New Roman" w:hAnsi="Times New Roman" w:cs="Times New Roman"/>
          <w:sz w:val="24"/>
          <w:szCs w:val="24"/>
          <w:lang w:val="en-US"/>
        </w:rPr>
        <w:t>Técnica</w:t>
      </w:r>
      <w:proofErr w:type="spellEnd"/>
      <w:r w:rsidRPr="0041648B">
        <w:rPr>
          <w:rFonts w:ascii="Times New Roman" w:hAnsi="Times New Roman" w:cs="Times New Roman"/>
          <w:sz w:val="24"/>
          <w:szCs w:val="24"/>
          <w:lang w:val="en-US"/>
        </w:rPr>
        <w:t xml:space="preserve"> de Ensino </w:t>
      </w:r>
      <w:proofErr w:type="spellStart"/>
      <w:r w:rsidRPr="0041648B">
        <w:rPr>
          <w:rFonts w:ascii="Times New Roman" w:hAnsi="Times New Roman" w:cs="Times New Roman"/>
          <w:sz w:val="24"/>
          <w:szCs w:val="24"/>
          <w:lang w:val="en-US"/>
        </w:rPr>
        <w:t>Médio</w:t>
      </w:r>
      <w:proofErr w:type="spellEnd"/>
      <w:r w:rsidRPr="0041648B">
        <w:rPr>
          <w:rFonts w:ascii="Times New Roman" w:hAnsi="Times New Roman" w:cs="Times New Roman"/>
          <w:sz w:val="24"/>
          <w:szCs w:val="24"/>
          <w:lang w:val="en-US"/>
        </w:rPr>
        <w:t xml:space="preserve"> Industrial nº 15, </w:t>
      </w:r>
      <w:proofErr w:type="spellStart"/>
      <w:r w:rsidRPr="0041648B">
        <w:rPr>
          <w:rFonts w:ascii="Times New Roman" w:hAnsi="Times New Roman" w:cs="Times New Roman"/>
          <w:sz w:val="24"/>
          <w:szCs w:val="24"/>
          <w:lang w:val="en-US"/>
        </w:rPr>
        <w:t>em</w:t>
      </w:r>
      <w:proofErr w:type="spellEnd"/>
      <w:r w:rsidRPr="0041648B">
        <w:rPr>
          <w:rFonts w:ascii="Times New Roman" w:hAnsi="Times New Roman" w:cs="Times New Roman"/>
          <w:sz w:val="24"/>
          <w:szCs w:val="24"/>
          <w:lang w:val="en-US"/>
        </w:rPr>
        <w:t xml:space="preserve"> Tierra Blanca (Veracruz). </w:t>
      </w:r>
      <w:proofErr w:type="spellStart"/>
      <w:r w:rsidRPr="0041648B">
        <w:rPr>
          <w:rFonts w:ascii="Times New Roman" w:hAnsi="Times New Roman" w:cs="Times New Roman"/>
          <w:sz w:val="24"/>
          <w:szCs w:val="24"/>
          <w:lang w:val="en-US"/>
        </w:rPr>
        <w:t>promover</w:t>
      </w:r>
      <w:proofErr w:type="spellEnd"/>
      <w:r w:rsidRPr="0041648B">
        <w:rPr>
          <w:rFonts w:ascii="Times New Roman" w:hAnsi="Times New Roman" w:cs="Times New Roman"/>
          <w:sz w:val="24"/>
          <w:szCs w:val="24"/>
          <w:lang w:val="en-US"/>
        </w:rPr>
        <w:t xml:space="preserve"> a </w:t>
      </w:r>
      <w:proofErr w:type="spellStart"/>
      <w:r w:rsidRPr="0041648B">
        <w:rPr>
          <w:rFonts w:ascii="Times New Roman" w:hAnsi="Times New Roman" w:cs="Times New Roman"/>
          <w:sz w:val="24"/>
          <w:szCs w:val="24"/>
          <w:lang w:val="en-US"/>
        </w:rPr>
        <w:t>resolução</w:t>
      </w:r>
      <w:proofErr w:type="spellEnd"/>
      <w:r w:rsidRPr="0041648B">
        <w:rPr>
          <w:rFonts w:ascii="Times New Roman" w:hAnsi="Times New Roman" w:cs="Times New Roman"/>
          <w:sz w:val="24"/>
          <w:szCs w:val="24"/>
          <w:lang w:val="en-US"/>
        </w:rPr>
        <w:t xml:space="preserve"> de </w:t>
      </w:r>
      <w:proofErr w:type="spellStart"/>
      <w:r w:rsidRPr="0041648B">
        <w:rPr>
          <w:rFonts w:ascii="Times New Roman" w:hAnsi="Times New Roman" w:cs="Times New Roman"/>
          <w:sz w:val="24"/>
          <w:szCs w:val="24"/>
          <w:lang w:val="en-US"/>
        </w:rPr>
        <w:t>problemas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algorítmicos</w:t>
      </w:r>
      <w:proofErr w:type="spellEnd"/>
      <w:r w:rsidRPr="0041648B">
        <w:rPr>
          <w:rFonts w:ascii="Times New Roman" w:hAnsi="Times New Roman" w:cs="Times New Roman"/>
          <w:sz w:val="24"/>
          <w:szCs w:val="24"/>
          <w:lang w:val="en-US"/>
        </w:rPr>
        <w:t xml:space="preserve"> no campo da </w:t>
      </w:r>
      <w:proofErr w:type="spellStart"/>
      <w:r w:rsidRPr="0041648B">
        <w:rPr>
          <w:rFonts w:ascii="Times New Roman" w:hAnsi="Times New Roman" w:cs="Times New Roman"/>
          <w:sz w:val="24"/>
          <w:szCs w:val="24"/>
          <w:lang w:val="en-US"/>
        </w:rPr>
        <w:t>Tecnologia</w:t>
      </w:r>
      <w:proofErr w:type="spellEnd"/>
      <w:r w:rsidRPr="0041648B">
        <w:rPr>
          <w:rFonts w:ascii="Times New Roman" w:hAnsi="Times New Roman" w:cs="Times New Roman"/>
          <w:sz w:val="24"/>
          <w:szCs w:val="24"/>
          <w:lang w:val="en-US"/>
        </w:rPr>
        <w:t xml:space="preserve"> da </w:t>
      </w:r>
      <w:proofErr w:type="spellStart"/>
      <w:r w:rsidRPr="0041648B">
        <w:rPr>
          <w:rFonts w:ascii="Times New Roman" w:hAnsi="Times New Roman" w:cs="Times New Roman"/>
          <w:sz w:val="24"/>
          <w:szCs w:val="24"/>
          <w:lang w:val="en-US"/>
        </w:rPr>
        <w:t>Informação</w:t>
      </w:r>
      <w:proofErr w:type="spellEnd"/>
      <w:r w:rsidRPr="0041648B">
        <w:rPr>
          <w:rFonts w:ascii="Times New Roman" w:hAnsi="Times New Roman" w:cs="Times New Roman"/>
          <w:sz w:val="24"/>
          <w:szCs w:val="24"/>
          <w:lang w:val="en-US"/>
        </w:rPr>
        <w:t xml:space="preserve">. Neste </w:t>
      </w:r>
      <w:proofErr w:type="spellStart"/>
      <w:r w:rsidRPr="0041648B">
        <w:rPr>
          <w:rFonts w:ascii="Times New Roman" w:hAnsi="Times New Roman" w:cs="Times New Roman"/>
          <w:sz w:val="24"/>
          <w:szCs w:val="24"/>
          <w:lang w:val="en-US"/>
        </w:rPr>
        <w:t>sentido</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foi</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realizada</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uma</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pesquisa</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quantitativa</w:t>
      </w:r>
      <w:proofErr w:type="spellEnd"/>
      <w:r w:rsidRPr="0041648B">
        <w:rPr>
          <w:rFonts w:ascii="Times New Roman" w:hAnsi="Times New Roman" w:cs="Times New Roman"/>
          <w:sz w:val="24"/>
          <w:szCs w:val="24"/>
          <w:lang w:val="en-US"/>
        </w:rPr>
        <w:t xml:space="preserve">, com </w:t>
      </w:r>
      <w:proofErr w:type="spellStart"/>
      <w:r w:rsidRPr="0041648B">
        <w:rPr>
          <w:rFonts w:ascii="Times New Roman" w:hAnsi="Times New Roman" w:cs="Times New Roman"/>
          <w:sz w:val="24"/>
          <w:szCs w:val="24"/>
          <w:lang w:val="en-US"/>
        </w:rPr>
        <w:t>delineamento</w:t>
      </w:r>
      <w:proofErr w:type="spellEnd"/>
      <w:r w:rsidRPr="0041648B">
        <w:rPr>
          <w:rFonts w:ascii="Times New Roman" w:hAnsi="Times New Roman" w:cs="Times New Roman"/>
          <w:sz w:val="24"/>
          <w:szCs w:val="24"/>
          <w:lang w:val="en-US"/>
        </w:rPr>
        <w:t xml:space="preserve"> experimental </w:t>
      </w:r>
      <w:proofErr w:type="spellStart"/>
      <w:r w:rsidRPr="0041648B">
        <w:rPr>
          <w:rFonts w:ascii="Times New Roman" w:hAnsi="Times New Roman" w:cs="Times New Roman"/>
          <w:sz w:val="24"/>
          <w:szCs w:val="24"/>
          <w:lang w:val="en-US"/>
        </w:rPr>
        <w:t>pré</w:t>
      </w:r>
      <w:proofErr w:type="spellEnd"/>
      <w:r w:rsidRPr="0041648B">
        <w:rPr>
          <w:rFonts w:ascii="Times New Roman" w:hAnsi="Times New Roman" w:cs="Times New Roman"/>
          <w:sz w:val="24"/>
          <w:szCs w:val="24"/>
          <w:lang w:val="en-US"/>
        </w:rPr>
        <w:t xml:space="preserve"> e </w:t>
      </w:r>
      <w:proofErr w:type="spellStart"/>
      <w:r w:rsidRPr="0041648B">
        <w:rPr>
          <w:rFonts w:ascii="Times New Roman" w:hAnsi="Times New Roman" w:cs="Times New Roman"/>
          <w:sz w:val="24"/>
          <w:szCs w:val="24"/>
          <w:lang w:val="en-US"/>
        </w:rPr>
        <w:t>pós</w:t>
      </w:r>
      <w:proofErr w:type="spellEnd"/>
      <w:r w:rsidRPr="0041648B">
        <w:rPr>
          <w:rFonts w:ascii="Times New Roman" w:hAnsi="Times New Roman" w:cs="Times New Roman"/>
          <w:sz w:val="24"/>
          <w:szCs w:val="24"/>
          <w:lang w:val="en-US"/>
        </w:rPr>
        <w:t xml:space="preserve">-teste </w:t>
      </w:r>
      <w:proofErr w:type="spellStart"/>
      <w:r w:rsidRPr="0041648B">
        <w:rPr>
          <w:rFonts w:ascii="Times New Roman" w:hAnsi="Times New Roman" w:cs="Times New Roman"/>
          <w:sz w:val="24"/>
          <w:szCs w:val="24"/>
          <w:lang w:val="en-US"/>
        </w:rPr>
        <w:t>em</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dois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grupos</w:t>
      </w:r>
      <w:proofErr w:type="spellEnd"/>
      <w:r w:rsidRPr="0041648B">
        <w:rPr>
          <w:rFonts w:ascii="Times New Roman" w:hAnsi="Times New Roman" w:cs="Times New Roman"/>
          <w:sz w:val="24"/>
          <w:szCs w:val="24"/>
          <w:lang w:val="en-US"/>
        </w:rPr>
        <w:t xml:space="preserve">: um experimental e um </w:t>
      </w:r>
      <w:proofErr w:type="spellStart"/>
      <w:r w:rsidRPr="0041648B">
        <w:rPr>
          <w:rFonts w:ascii="Times New Roman" w:hAnsi="Times New Roman" w:cs="Times New Roman"/>
          <w:sz w:val="24"/>
          <w:szCs w:val="24"/>
          <w:lang w:val="en-US"/>
        </w:rPr>
        <w:t>controle</w:t>
      </w:r>
      <w:proofErr w:type="spellEnd"/>
      <w:r w:rsidRPr="0041648B">
        <w:rPr>
          <w:rFonts w:ascii="Times New Roman" w:hAnsi="Times New Roman" w:cs="Times New Roman"/>
          <w:sz w:val="24"/>
          <w:szCs w:val="24"/>
          <w:lang w:val="en-US"/>
        </w:rPr>
        <w:t xml:space="preserve">. Para a </w:t>
      </w:r>
      <w:proofErr w:type="spellStart"/>
      <w:r w:rsidRPr="0041648B">
        <w:rPr>
          <w:rFonts w:ascii="Times New Roman" w:hAnsi="Times New Roman" w:cs="Times New Roman"/>
          <w:sz w:val="24"/>
          <w:szCs w:val="24"/>
          <w:lang w:val="en-US"/>
        </w:rPr>
        <w:t>representação</w:t>
      </w:r>
      <w:proofErr w:type="spellEnd"/>
      <w:r w:rsidRPr="0041648B">
        <w:rPr>
          <w:rFonts w:ascii="Times New Roman" w:hAnsi="Times New Roman" w:cs="Times New Roman"/>
          <w:sz w:val="24"/>
          <w:szCs w:val="24"/>
          <w:lang w:val="en-US"/>
        </w:rPr>
        <w:t xml:space="preserve"> dos dados, </w:t>
      </w:r>
      <w:proofErr w:type="spellStart"/>
      <w:r w:rsidRPr="0041648B">
        <w:rPr>
          <w:rFonts w:ascii="Times New Roman" w:hAnsi="Times New Roman" w:cs="Times New Roman"/>
          <w:sz w:val="24"/>
          <w:szCs w:val="24"/>
          <w:lang w:val="en-US"/>
        </w:rPr>
        <w:t>foi</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utilizado</w:t>
      </w:r>
      <w:proofErr w:type="spellEnd"/>
      <w:r w:rsidRPr="0041648B">
        <w:rPr>
          <w:rFonts w:ascii="Times New Roman" w:hAnsi="Times New Roman" w:cs="Times New Roman"/>
          <w:sz w:val="24"/>
          <w:szCs w:val="24"/>
          <w:lang w:val="en-US"/>
        </w:rPr>
        <w:t xml:space="preserve"> o software </w:t>
      </w:r>
      <w:proofErr w:type="spellStart"/>
      <w:r w:rsidRPr="0041648B">
        <w:rPr>
          <w:rFonts w:ascii="Times New Roman" w:hAnsi="Times New Roman" w:cs="Times New Roman"/>
          <w:sz w:val="24"/>
          <w:szCs w:val="24"/>
          <w:lang w:val="en-US"/>
        </w:rPr>
        <w:t>estatístico</w:t>
      </w:r>
      <w:proofErr w:type="spellEnd"/>
      <w:r w:rsidRPr="0041648B">
        <w:rPr>
          <w:rFonts w:ascii="Times New Roman" w:hAnsi="Times New Roman" w:cs="Times New Roman"/>
          <w:sz w:val="24"/>
          <w:szCs w:val="24"/>
          <w:lang w:val="en-US"/>
        </w:rPr>
        <w:t xml:space="preserve"> Minitab 16, que </w:t>
      </w:r>
      <w:proofErr w:type="spellStart"/>
      <w:r w:rsidRPr="0041648B">
        <w:rPr>
          <w:rFonts w:ascii="Times New Roman" w:hAnsi="Times New Roman" w:cs="Times New Roman"/>
          <w:sz w:val="24"/>
          <w:szCs w:val="24"/>
          <w:lang w:val="en-US"/>
        </w:rPr>
        <w:t>foi</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utilizado</w:t>
      </w:r>
      <w:proofErr w:type="spellEnd"/>
      <w:r w:rsidRPr="0041648B">
        <w:rPr>
          <w:rFonts w:ascii="Times New Roman" w:hAnsi="Times New Roman" w:cs="Times New Roman"/>
          <w:sz w:val="24"/>
          <w:szCs w:val="24"/>
          <w:lang w:val="en-US"/>
        </w:rPr>
        <w:t xml:space="preserve"> para </w:t>
      </w:r>
      <w:proofErr w:type="spellStart"/>
      <w:r w:rsidRPr="0041648B">
        <w:rPr>
          <w:rFonts w:ascii="Times New Roman" w:hAnsi="Times New Roman" w:cs="Times New Roman"/>
          <w:sz w:val="24"/>
          <w:szCs w:val="24"/>
          <w:lang w:val="en-US"/>
        </w:rPr>
        <w:t>realizar</w:t>
      </w:r>
      <w:proofErr w:type="spellEnd"/>
      <w:r w:rsidRPr="0041648B">
        <w:rPr>
          <w:rFonts w:ascii="Times New Roman" w:hAnsi="Times New Roman" w:cs="Times New Roman"/>
          <w:sz w:val="24"/>
          <w:szCs w:val="24"/>
          <w:lang w:val="en-US"/>
        </w:rPr>
        <w:t xml:space="preserve"> o teste </w:t>
      </w:r>
      <w:proofErr w:type="spellStart"/>
      <w:r w:rsidRPr="0041648B">
        <w:rPr>
          <w:rFonts w:ascii="Times New Roman" w:hAnsi="Times New Roman" w:cs="Times New Roman"/>
          <w:sz w:val="24"/>
          <w:szCs w:val="24"/>
          <w:lang w:val="en-US"/>
        </w:rPr>
        <w:t>estatístico</w:t>
      </w:r>
      <w:proofErr w:type="spellEnd"/>
      <w:r w:rsidRPr="0041648B">
        <w:rPr>
          <w:rFonts w:ascii="Times New Roman" w:hAnsi="Times New Roman" w:cs="Times New Roman"/>
          <w:sz w:val="24"/>
          <w:szCs w:val="24"/>
          <w:lang w:val="en-US"/>
        </w:rPr>
        <w:t xml:space="preserve"> T de </w:t>
      </w:r>
      <w:proofErr w:type="spellStart"/>
      <w:r w:rsidRPr="0041648B">
        <w:rPr>
          <w:rFonts w:ascii="Times New Roman" w:hAnsi="Times New Roman" w:cs="Times New Roman"/>
          <w:sz w:val="24"/>
          <w:szCs w:val="24"/>
          <w:lang w:val="en-US"/>
        </w:rPr>
        <w:t>duas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amostras</w:t>
      </w:r>
      <w:proofErr w:type="spellEnd"/>
      <w:r w:rsidRPr="0041648B">
        <w:rPr>
          <w:rFonts w:ascii="Times New Roman" w:hAnsi="Times New Roman" w:cs="Times New Roman"/>
          <w:sz w:val="24"/>
          <w:szCs w:val="24"/>
          <w:lang w:val="en-US"/>
        </w:rPr>
        <w:t xml:space="preserve"> para </w:t>
      </w:r>
      <w:proofErr w:type="spellStart"/>
      <w:r w:rsidRPr="0041648B">
        <w:rPr>
          <w:rFonts w:ascii="Times New Roman" w:hAnsi="Times New Roman" w:cs="Times New Roman"/>
          <w:sz w:val="24"/>
          <w:szCs w:val="24"/>
          <w:lang w:val="en-US"/>
        </w:rPr>
        <w:t>mostrar</w:t>
      </w:r>
      <w:proofErr w:type="spellEnd"/>
      <w:r w:rsidRPr="0041648B">
        <w:rPr>
          <w:rFonts w:ascii="Times New Roman" w:hAnsi="Times New Roman" w:cs="Times New Roman"/>
          <w:sz w:val="24"/>
          <w:szCs w:val="24"/>
          <w:lang w:val="en-US"/>
        </w:rPr>
        <w:t xml:space="preserve"> o </w:t>
      </w:r>
      <w:proofErr w:type="spellStart"/>
      <w:r w:rsidRPr="0041648B">
        <w:rPr>
          <w:rFonts w:ascii="Times New Roman" w:hAnsi="Times New Roman" w:cs="Times New Roman"/>
          <w:sz w:val="24"/>
          <w:szCs w:val="24"/>
          <w:lang w:val="en-US"/>
        </w:rPr>
        <w:t>nível</w:t>
      </w:r>
      <w:proofErr w:type="spellEnd"/>
      <w:r w:rsidRPr="0041648B">
        <w:rPr>
          <w:rFonts w:ascii="Times New Roman" w:hAnsi="Times New Roman" w:cs="Times New Roman"/>
          <w:sz w:val="24"/>
          <w:szCs w:val="24"/>
          <w:lang w:val="en-US"/>
        </w:rPr>
        <w:t xml:space="preserve"> de </w:t>
      </w:r>
      <w:proofErr w:type="spellStart"/>
      <w:r w:rsidRPr="0041648B">
        <w:rPr>
          <w:rFonts w:ascii="Times New Roman" w:hAnsi="Times New Roman" w:cs="Times New Roman"/>
          <w:sz w:val="24"/>
          <w:szCs w:val="24"/>
          <w:lang w:val="en-US"/>
        </w:rPr>
        <w:lastRenderedPageBreak/>
        <w:t>significância</w:t>
      </w:r>
      <w:proofErr w:type="spellEnd"/>
      <w:r w:rsidRPr="0041648B">
        <w:rPr>
          <w:rFonts w:ascii="Times New Roman" w:hAnsi="Times New Roman" w:cs="Times New Roman"/>
          <w:sz w:val="24"/>
          <w:szCs w:val="24"/>
          <w:lang w:val="en-US"/>
        </w:rPr>
        <w:t xml:space="preserve"> entre </w:t>
      </w:r>
      <w:proofErr w:type="spellStart"/>
      <w:r w:rsidRPr="0041648B">
        <w:rPr>
          <w:rFonts w:ascii="Times New Roman" w:hAnsi="Times New Roman" w:cs="Times New Roman"/>
          <w:sz w:val="24"/>
          <w:szCs w:val="24"/>
          <w:lang w:val="en-US"/>
        </w:rPr>
        <w:t>os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grupos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selecionados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Os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resultados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indicam</w:t>
      </w:r>
      <w:proofErr w:type="spellEnd"/>
      <w:r w:rsidRPr="0041648B">
        <w:rPr>
          <w:rFonts w:ascii="Times New Roman" w:hAnsi="Times New Roman" w:cs="Times New Roman"/>
          <w:sz w:val="24"/>
          <w:szCs w:val="24"/>
          <w:lang w:val="en-US"/>
        </w:rPr>
        <w:t xml:space="preserve"> que </w:t>
      </w:r>
      <w:proofErr w:type="spellStart"/>
      <w:r w:rsidRPr="0041648B">
        <w:rPr>
          <w:rFonts w:ascii="Times New Roman" w:hAnsi="Times New Roman" w:cs="Times New Roman"/>
          <w:sz w:val="24"/>
          <w:szCs w:val="24"/>
          <w:lang w:val="en-US"/>
        </w:rPr>
        <w:t>há</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uma</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diferença</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significativa</w:t>
      </w:r>
      <w:proofErr w:type="spellEnd"/>
      <w:r w:rsidRPr="0041648B">
        <w:rPr>
          <w:rFonts w:ascii="Times New Roman" w:hAnsi="Times New Roman" w:cs="Times New Roman"/>
          <w:sz w:val="24"/>
          <w:szCs w:val="24"/>
          <w:lang w:val="en-US"/>
        </w:rPr>
        <w:t xml:space="preserve"> entre </w:t>
      </w:r>
      <w:proofErr w:type="spellStart"/>
      <w:r w:rsidRPr="0041648B">
        <w:rPr>
          <w:rFonts w:ascii="Times New Roman" w:hAnsi="Times New Roman" w:cs="Times New Roman"/>
          <w:sz w:val="24"/>
          <w:szCs w:val="24"/>
          <w:lang w:val="en-US"/>
        </w:rPr>
        <w:t>os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dois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grupos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portanto</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pode</w:t>
      </w:r>
      <w:proofErr w:type="spellEnd"/>
      <w:r w:rsidRPr="0041648B">
        <w:rPr>
          <w:rFonts w:ascii="Times New Roman" w:hAnsi="Times New Roman" w:cs="Times New Roman"/>
          <w:sz w:val="24"/>
          <w:szCs w:val="24"/>
          <w:lang w:val="en-US"/>
        </w:rPr>
        <w:t xml:space="preserve">-se </w:t>
      </w:r>
      <w:proofErr w:type="spellStart"/>
      <w:r w:rsidRPr="0041648B">
        <w:rPr>
          <w:rFonts w:ascii="Times New Roman" w:hAnsi="Times New Roman" w:cs="Times New Roman"/>
          <w:sz w:val="24"/>
          <w:szCs w:val="24"/>
          <w:lang w:val="en-US"/>
        </w:rPr>
        <w:t>dizer</w:t>
      </w:r>
      <w:proofErr w:type="spellEnd"/>
      <w:r w:rsidRPr="0041648B">
        <w:rPr>
          <w:rFonts w:ascii="Times New Roman" w:hAnsi="Times New Roman" w:cs="Times New Roman"/>
          <w:sz w:val="24"/>
          <w:szCs w:val="24"/>
          <w:lang w:val="en-US"/>
        </w:rPr>
        <w:t xml:space="preserve"> que </w:t>
      </w:r>
      <w:proofErr w:type="spellStart"/>
      <w:r w:rsidRPr="0041648B">
        <w:rPr>
          <w:rFonts w:ascii="Times New Roman" w:hAnsi="Times New Roman" w:cs="Times New Roman"/>
          <w:sz w:val="24"/>
          <w:szCs w:val="24"/>
          <w:lang w:val="en-US"/>
        </w:rPr>
        <w:t>o</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método</w:t>
      </w:r>
      <w:proofErr w:type="spellEnd"/>
      <w:r w:rsidRPr="0041648B">
        <w:rPr>
          <w:rFonts w:ascii="Times New Roman" w:hAnsi="Times New Roman" w:cs="Times New Roman"/>
          <w:sz w:val="24"/>
          <w:szCs w:val="24"/>
          <w:lang w:val="en-US"/>
        </w:rPr>
        <w:t xml:space="preserve"> MEAC-TIC </w:t>
      </w:r>
      <w:proofErr w:type="spellStart"/>
      <w:r w:rsidRPr="0041648B">
        <w:rPr>
          <w:rFonts w:ascii="Times New Roman" w:hAnsi="Times New Roman" w:cs="Times New Roman"/>
          <w:sz w:val="24"/>
          <w:szCs w:val="24"/>
          <w:lang w:val="en-US"/>
        </w:rPr>
        <w:t>melhora</w:t>
      </w:r>
      <w:proofErr w:type="spellEnd"/>
      <w:r w:rsidRPr="0041648B">
        <w:rPr>
          <w:rFonts w:ascii="Times New Roman" w:hAnsi="Times New Roman" w:cs="Times New Roman"/>
          <w:sz w:val="24"/>
          <w:szCs w:val="24"/>
          <w:lang w:val="en-US"/>
        </w:rPr>
        <w:t xml:space="preserve"> a </w:t>
      </w:r>
      <w:proofErr w:type="spellStart"/>
      <w:r w:rsidRPr="0041648B">
        <w:rPr>
          <w:rFonts w:ascii="Times New Roman" w:hAnsi="Times New Roman" w:cs="Times New Roman"/>
          <w:sz w:val="24"/>
          <w:szCs w:val="24"/>
          <w:lang w:val="en-US"/>
        </w:rPr>
        <w:t>resolução</w:t>
      </w:r>
      <w:proofErr w:type="spellEnd"/>
      <w:r w:rsidRPr="0041648B">
        <w:rPr>
          <w:rFonts w:ascii="Times New Roman" w:hAnsi="Times New Roman" w:cs="Times New Roman"/>
          <w:sz w:val="24"/>
          <w:szCs w:val="24"/>
          <w:lang w:val="en-US"/>
        </w:rPr>
        <w:t xml:space="preserve"> de </w:t>
      </w:r>
      <w:proofErr w:type="spellStart"/>
      <w:r w:rsidRPr="0041648B">
        <w:rPr>
          <w:rFonts w:ascii="Times New Roman" w:hAnsi="Times New Roman" w:cs="Times New Roman"/>
          <w:sz w:val="24"/>
          <w:szCs w:val="24"/>
          <w:lang w:val="en-US"/>
        </w:rPr>
        <w:t>problemas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algorítmicos</w:t>
      </w:r>
      <w:proofErr w:type="spellEnd"/>
      <w:r w:rsidRPr="0041648B">
        <w:rPr>
          <w:rFonts w:ascii="Times New Roman" w:hAnsi="Times New Roman" w:cs="Times New Roman"/>
          <w:sz w:val="24"/>
          <w:szCs w:val="24"/>
          <w:lang w:val="en-US"/>
        </w:rPr>
        <w:t>.</w:t>
      </w:r>
    </w:p>
    <w:p w14:paraId="7BDD3DDE" w14:textId="50C33BB7" w:rsidR="0041648B" w:rsidRDefault="0041648B" w:rsidP="0041648B">
      <w:pPr>
        <w:spacing w:line="360" w:lineRule="auto"/>
        <w:jc w:val="both"/>
        <w:rPr>
          <w:rFonts w:ascii="Times New Roman" w:hAnsi="Times New Roman" w:cs="Times New Roman"/>
          <w:sz w:val="24"/>
          <w:szCs w:val="24"/>
          <w:lang w:val="en-US"/>
        </w:rPr>
      </w:pPr>
      <w:proofErr w:type="spellStart"/>
      <w:r w:rsidRPr="0041648B">
        <w:rPr>
          <w:rFonts w:ascii="Calibri" w:eastAsia="Calibri" w:hAnsi="Calibri" w:cs="Calibri"/>
          <w:b/>
          <w:color w:val="000000"/>
          <w:sz w:val="28"/>
          <w:szCs w:val="28"/>
          <w:lang w:val="en-US" w:eastAsia="es-MX"/>
        </w:rPr>
        <w:t>Palavras-chave</w:t>
      </w:r>
      <w:proofErr w:type="spellEnd"/>
      <w:r w:rsidRPr="0041648B">
        <w:rPr>
          <w:rFonts w:ascii="Calibri" w:eastAsia="Calibri" w:hAnsi="Calibri" w:cs="Calibri"/>
          <w:b/>
          <w:color w:val="000000"/>
          <w:sz w:val="28"/>
          <w:szCs w:val="28"/>
          <w:lang w:val="en-US" w:eastAsia="es-MX"/>
        </w:rPr>
        <w:t>:</w:t>
      </w:r>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algoritmos</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aprendizagem</w:t>
      </w:r>
      <w:proofErr w:type="spellEnd"/>
      <w:r w:rsidRPr="0041648B">
        <w:rPr>
          <w:rFonts w:ascii="Times New Roman" w:hAnsi="Times New Roman" w:cs="Times New Roman"/>
          <w:sz w:val="24"/>
          <w:szCs w:val="24"/>
          <w:lang w:val="en-US"/>
        </w:rPr>
        <w:t xml:space="preserve"> de </w:t>
      </w:r>
      <w:proofErr w:type="spellStart"/>
      <w:r w:rsidRPr="0041648B">
        <w:rPr>
          <w:rFonts w:ascii="Times New Roman" w:hAnsi="Times New Roman" w:cs="Times New Roman"/>
          <w:sz w:val="24"/>
          <w:szCs w:val="24"/>
          <w:lang w:val="en-US"/>
        </w:rPr>
        <w:t>conteúdo</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ensino</w:t>
      </w:r>
      <w:proofErr w:type="spellEnd"/>
      <w:r w:rsidRPr="0041648B">
        <w:rPr>
          <w:rFonts w:ascii="Times New Roman" w:hAnsi="Times New Roman" w:cs="Times New Roman"/>
          <w:sz w:val="24"/>
          <w:szCs w:val="24"/>
          <w:lang w:val="en-US"/>
        </w:rPr>
        <w:t xml:space="preserve"> de </w:t>
      </w:r>
      <w:proofErr w:type="spellStart"/>
      <w:r w:rsidRPr="0041648B">
        <w:rPr>
          <w:rFonts w:ascii="Times New Roman" w:hAnsi="Times New Roman" w:cs="Times New Roman"/>
          <w:sz w:val="24"/>
          <w:szCs w:val="24"/>
          <w:lang w:val="en-US"/>
        </w:rPr>
        <w:t>conteúdo</w:t>
      </w:r>
      <w:proofErr w:type="spellEnd"/>
      <w:r w:rsidRPr="0041648B">
        <w:rPr>
          <w:rFonts w:ascii="Times New Roman" w:hAnsi="Times New Roman" w:cs="Times New Roman"/>
          <w:sz w:val="24"/>
          <w:szCs w:val="24"/>
          <w:lang w:val="en-US"/>
        </w:rPr>
        <w:t xml:space="preserve">, </w:t>
      </w:r>
      <w:proofErr w:type="spellStart"/>
      <w:r w:rsidRPr="0041648B">
        <w:rPr>
          <w:rFonts w:ascii="Times New Roman" w:hAnsi="Times New Roman" w:cs="Times New Roman"/>
          <w:sz w:val="24"/>
          <w:szCs w:val="24"/>
          <w:lang w:val="en-US"/>
        </w:rPr>
        <w:t>método</w:t>
      </w:r>
      <w:proofErr w:type="spellEnd"/>
      <w:r w:rsidRPr="0041648B">
        <w:rPr>
          <w:rFonts w:ascii="Times New Roman" w:hAnsi="Times New Roman" w:cs="Times New Roman"/>
          <w:sz w:val="24"/>
          <w:szCs w:val="24"/>
          <w:lang w:val="en-US"/>
        </w:rPr>
        <w:t xml:space="preserve"> MEAC-TIC.</w:t>
      </w:r>
    </w:p>
    <w:p w14:paraId="01282657" w14:textId="77777777" w:rsidR="00856AA2" w:rsidRPr="008D0705" w:rsidRDefault="00856AA2" w:rsidP="00856AA2">
      <w:pPr>
        <w:spacing w:before="120" w:after="240" w:line="360" w:lineRule="auto"/>
        <w:jc w:val="both"/>
        <w:rPr>
          <w:rFonts w:ascii="Arial" w:eastAsia="Arial" w:hAnsi="Arial" w:cs="Arial"/>
        </w:rPr>
      </w:pPr>
      <w:r w:rsidRPr="008D0705">
        <w:rPr>
          <w:rFonts w:ascii="Times New Roman" w:hAnsi="Times New Roman"/>
          <w:b/>
          <w:sz w:val="24"/>
        </w:rPr>
        <w:t>Fecha Recepción:</w:t>
      </w:r>
      <w:r w:rsidRPr="008D0705">
        <w:rPr>
          <w:rFonts w:ascii="Times New Roman" w:hAnsi="Times New Roman"/>
          <w:sz w:val="24"/>
        </w:rPr>
        <w:t xml:space="preserve"> </w:t>
      </w:r>
      <w:proofErr w:type="gramStart"/>
      <w:r>
        <w:rPr>
          <w:rFonts w:ascii="Times New Roman" w:hAnsi="Times New Roman"/>
          <w:sz w:val="24"/>
        </w:rPr>
        <w:t>Enero</w:t>
      </w:r>
      <w:proofErr w:type="gramEnd"/>
      <w:r>
        <w:rPr>
          <w:rFonts w:ascii="Times New Roman" w:hAnsi="Times New Roman"/>
          <w:sz w:val="24"/>
        </w:rPr>
        <w:t xml:space="preserve"> 2018</w:t>
      </w:r>
      <w:r w:rsidRPr="008D0705">
        <w:rPr>
          <w:rFonts w:ascii="Times New Roman" w:hAnsi="Times New Roman"/>
          <w:sz w:val="24"/>
        </w:rPr>
        <w:t xml:space="preserve">     </w:t>
      </w:r>
      <w:r w:rsidRPr="008D0705">
        <w:rPr>
          <w:rFonts w:ascii="Times New Roman" w:hAnsi="Times New Roman"/>
          <w:b/>
          <w:sz w:val="24"/>
        </w:rPr>
        <w:t>Fecha Aceptación:</w:t>
      </w:r>
      <w:r w:rsidRPr="008D0705">
        <w:rPr>
          <w:rFonts w:ascii="Times New Roman" w:hAnsi="Times New Roman"/>
          <w:sz w:val="24"/>
        </w:rPr>
        <w:t xml:space="preserve"> </w:t>
      </w:r>
      <w:r>
        <w:rPr>
          <w:rFonts w:ascii="Times New Roman" w:hAnsi="Times New Roman"/>
          <w:sz w:val="24"/>
        </w:rPr>
        <w:t>Junio 2018</w:t>
      </w:r>
      <w:r w:rsidRPr="008D0705">
        <w:br/>
      </w:r>
      <w:r w:rsidR="00ED5962">
        <w:pict w14:anchorId="3FFD327B">
          <v:rect id="_x0000_i1025" style="width:0;height:1.5pt" o:hralign="center" o:hrstd="t" o:hr="t" fillcolor="#a0a0a0" stroked="f"/>
        </w:pict>
      </w:r>
    </w:p>
    <w:p w14:paraId="4F04871D" w14:textId="77777777" w:rsidR="002944DF" w:rsidRPr="00856AA2" w:rsidRDefault="00A73501" w:rsidP="00A73501">
      <w:pPr>
        <w:pStyle w:val="Ttulo1"/>
        <w:spacing w:after="0"/>
        <w:rPr>
          <w:rFonts w:ascii="Calibri" w:eastAsia="Calibri" w:hAnsi="Calibri" w:cs="Calibri"/>
          <w:color w:val="000000"/>
          <w:sz w:val="28"/>
          <w:szCs w:val="28"/>
          <w:lang w:val="es-ES" w:eastAsia="es-MX"/>
        </w:rPr>
      </w:pPr>
      <w:r w:rsidRPr="00856AA2">
        <w:rPr>
          <w:rFonts w:ascii="Calibri" w:eastAsia="Calibri" w:hAnsi="Calibri" w:cs="Calibri"/>
          <w:color w:val="000000"/>
          <w:sz w:val="28"/>
          <w:szCs w:val="28"/>
          <w:lang w:val="es-ES" w:eastAsia="es-MX"/>
        </w:rPr>
        <w:t>Introducción</w:t>
      </w:r>
    </w:p>
    <w:p w14:paraId="7BC04CBB" w14:textId="77777777" w:rsidR="00DE49B0" w:rsidRDefault="00485D28" w:rsidP="00DE49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actualidad, l</w:t>
      </w:r>
      <w:r w:rsidR="00D667EE" w:rsidRPr="002944DF">
        <w:rPr>
          <w:rFonts w:ascii="Times New Roman" w:hAnsi="Times New Roman" w:cs="Times New Roman"/>
          <w:sz w:val="24"/>
          <w:szCs w:val="24"/>
        </w:rPr>
        <w:t xml:space="preserve">as nuevas tecnologías de </w:t>
      </w:r>
      <w:r w:rsidR="00A73501">
        <w:rPr>
          <w:rFonts w:ascii="Times New Roman" w:hAnsi="Times New Roman" w:cs="Times New Roman"/>
          <w:sz w:val="24"/>
          <w:szCs w:val="24"/>
        </w:rPr>
        <w:t xml:space="preserve">la información y </w:t>
      </w:r>
      <w:r w:rsidR="00D667EE" w:rsidRPr="002944DF">
        <w:rPr>
          <w:rFonts w:ascii="Times New Roman" w:hAnsi="Times New Roman" w:cs="Times New Roman"/>
          <w:sz w:val="24"/>
          <w:szCs w:val="24"/>
        </w:rPr>
        <w:t xml:space="preserve">comunicación han revolucionado </w:t>
      </w:r>
      <w:r>
        <w:rPr>
          <w:rFonts w:ascii="Times New Roman" w:hAnsi="Times New Roman" w:cs="Times New Roman"/>
          <w:sz w:val="24"/>
          <w:szCs w:val="24"/>
        </w:rPr>
        <w:t xml:space="preserve">no solo </w:t>
      </w:r>
      <w:r w:rsidR="00A73501">
        <w:rPr>
          <w:rFonts w:ascii="Times New Roman" w:hAnsi="Times New Roman" w:cs="Times New Roman"/>
          <w:sz w:val="24"/>
          <w:szCs w:val="24"/>
        </w:rPr>
        <w:t>la</w:t>
      </w:r>
      <w:r w:rsidR="00D667EE" w:rsidRPr="002944DF">
        <w:rPr>
          <w:rFonts w:ascii="Times New Roman" w:hAnsi="Times New Roman" w:cs="Times New Roman"/>
          <w:sz w:val="24"/>
          <w:szCs w:val="24"/>
        </w:rPr>
        <w:t xml:space="preserve"> manera</w:t>
      </w:r>
      <w:r w:rsidR="00E32BD0">
        <w:rPr>
          <w:rFonts w:ascii="Times New Roman" w:hAnsi="Times New Roman" w:cs="Times New Roman"/>
          <w:sz w:val="24"/>
          <w:szCs w:val="24"/>
        </w:rPr>
        <w:t xml:space="preserve"> de vivir</w:t>
      </w:r>
      <w:r>
        <w:rPr>
          <w:rFonts w:ascii="Times New Roman" w:hAnsi="Times New Roman" w:cs="Times New Roman"/>
          <w:sz w:val="24"/>
          <w:szCs w:val="24"/>
        </w:rPr>
        <w:t>, sino también la forma en que se</w:t>
      </w:r>
      <w:r w:rsidR="00DE49B0">
        <w:rPr>
          <w:rFonts w:ascii="Times New Roman" w:hAnsi="Times New Roman" w:cs="Times New Roman"/>
          <w:sz w:val="24"/>
          <w:szCs w:val="24"/>
        </w:rPr>
        <w:t xml:space="preserve"> </w:t>
      </w:r>
      <w:r>
        <w:rPr>
          <w:rFonts w:ascii="Times New Roman" w:hAnsi="Times New Roman" w:cs="Times New Roman"/>
          <w:sz w:val="24"/>
          <w:szCs w:val="24"/>
        </w:rPr>
        <w:t>desarrollan los procesos de enseñanza y aprendizaje</w:t>
      </w:r>
      <w:r w:rsidR="00932FFF">
        <w:rPr>
          <w:rFonts w:ascii="Times New Roman" w:hAnsi="Times New Roman" w:cs="Times New Roman"/>
          <w:sz w:val="24"/>
          <w:szCs w:val="24"/>
        </w:rPr>
        <w:t xml:space="preserve">, lo cual </w:t>
      </w:r>
      <w:r>
        <w:rPr>
          <w:rFonts w:ascii="Times New Roman" w:hAnsi="Times New Roman" w:cs="Times New Roman"/>
          <w:sz w:val="24"/>
          <w:szCs w:val="24"/>
        </w:rPr>
        <w:t xml:space="preserve">ha </w:t>
      </w:r>
      <w:r w:rsidR="00932FFF">
        <w:rPr>
          <w:rFonts w:ascii="Times New Roman" w:hAnsi="Times New Roman" w:cs="Times New Roman"/>
          <w:sz w:val="24"/>
          <w:szCs w:val="24"/>
        </w:rPr>
        <w:t xml:space="preserve">generado </w:t>
      </w:r>
      <w:r w:rsidR="00DE49B0">
        <w:rPr>
          <w:rFonts w:ascii="Times New Roman" w:hAnsi="Times New Roman" w:cs="Times New Roman"/>
          <w:sz w:val="24"/>
          <w:szCs w:val="24"/>
        </w:rPr>
        <w:t xml:space="preserve">una serie de diversas </w:t>
      </w:r>
      <w:r w:rsidR="00932FFF">
        <w:rPr>
          <w:rFonts w:ascii="Times New Roman" w:hAnsi="Times New Roman" w:cs="Times New Roman"/>
          <w:sz w:val="24"/>
          <w:szCs w:val="24"/>
        </w:rPr>
        <w:t>transformaciones en los paradigmas pedagógicos que orientan las prácticas educativas de todas las disciplinas (Kuhn, 2012). En el ámbito de la matemática, por ejemplo, por mucho tiempo se empleó el cálculo mental (es decir, sin ayuda</w:t>
      </w:r>
      <w:r w:rsidR="00932FFF" w:rsidRPr="00932FFF">
        <w:rPr>
          <w:rFonts w:ascii="Times New Roman" w:hAnsi="Times New Roman" w:cs="Times New Roman"/>
          <w:sz w:val="24"/>
          <w:szCs w:val="24"/>
        </w:rPr>
        <w:t xml:space="preserve"> </w:t>
      </w:r>
      <w:r w:rsidR="00932FFF">
        <w:rPr>
          <w:rFonts w:ascii="Times New Roman" w:hAnsi="Times New Roman" w:cs="Times New Roman"/>
          <w:sz w:val="24"/>
          <w:szCs w:val="24"/>
        </w:rPr>
        <w:t>de lápiz y papel) para resolver problemas numéricos de cualquier índole (Mochón y Vázquez, 1995)</w:t>
      </w:r>
      <w:r w:rsidR="00DE49B0">
        <w:rPr>
          <w:rFonts w:ascii="Times New Roman" w:hAnsi="Times New Roman" w:cs="Times New Roman"/>
          <w:sz w:val="24"/>
          <w:szCs w:val="24"/>
        </w:rPr>
        <w:t xml:space="preserve">. Sin embargo, con el </w:t>
      </w:r>
      <w:r w:rsidR="0063267D">
        <w:rPr>
          <w:rFonts w:ascii="Times New Roman" w:hAnsi="Times New Roman" w:cs="Times New Roman"/>
          <w:sz w:val="24"/>
          <w:szCs w:val="24"/>
        </w:rPr>
        <w:t xml:space="preserve">pasar del </w:t>
      </w:r>
      <w:r w:rsidR="00DE49B0">
        <w:rPr>
          <w:rFonts w:ascii="Times New Roman" w:hAnsi="Times New Roman" w:cs="Times New Roman"/>
          <w:sz w:val="24"/>
          <w:szCs w:val="24"/>
        </w:rPr>
        <w:t xml:space="preserve">tiempo se fueron </w:t>
      </w:r>
      <w:r w:rsidR="0063267D">
        <w:rPr>
          <w:rFonts w:ascii="Times New Roman" w:hAnsi="Times New Roman" w:cs="Times New Roman"/>
          <w:sz w:val="24"/>
          <w:szCs w:val="24"/>
        </w:rPr>
        <w:t>implementando</w:t>
      </w:r>
      <w:r w:rsidR="00DE49B0">
        <w:rPr>
          <w:rFonts w:ascii="Times New Roman" w:hAnsi="Times New Roman" w:cs="Times New Roman"/>
          <w:sz w:val="24"/>
          <w:szCs w:val="24"/>
        </w:rPr>
        <w:t xml:space="preserve"> otros métodos, como el propuesto por el científico y matemático George Pólya </w:t>
      </w:r>
      <w:r w:rsidR="0063267D">
        <w:rPr>
          <w:rFonts w:ascii="Times New Roman" w:hAnsi="Times New Roman" w:cs="Times New Roman"/>
          <w:sz w:val="24"/>
          <w:szCs w:val="24"/>
        </w:rPr>
        <w:t>—</w:t>
      </w:r>
      <w:r w:rsidR="00DE49B0">
        <w:rPr>
          <w:rFonts w:ascii="Times New Roman" w:hAnsi="Times New Roman" w:cs="Times New Roman"/>
          <w:sz w:val="24"/>
          <w:szCs w:val="24"/>
        </w:rPr>
        <w:t xml:space="preserve">al cual se le denominó </w:t>
      </w:r>
      <w:r w:rsidR="00DE49B0" w:rsidRPr="00DE49B0">
        <w:rPr>
          <w:rFonts w:ascii="Times New Roman" w:hAnsi="Times New Roman" w:cs="Times New Roman"/>
          <w:i/>
          <w:sz w:val="24"/>
          <w:szCs w:val="24"/>
        </w:rPr>
        <w:t>método Pólya</w:t>
      </w:r>
      <w:r w:rsidR="00DE49B0">
        <w:rPr>
          <w:rFonts w:ascii="Times New Roman" w:hAnsi="Times New Roman" w:cs="Times New Roman"/>
          <w:i/>
          <w:sz w:val="24"/>
          <w:szCs w:val="24"/>
        </w:rPr>
        <w:t xml:space="preserve"> </w:t>
      </w:r>
      <w:r w:rsidR="00DE49B0">
        <w:t>(</w:t>
      </w:r>
      <w:r w:rsidR="00DE49B0" w:rsidRPr="00E11CC3">
        <w:rPr>
          <w:rFonts w:ascii="Times New Roman" w:hAnsi="Times New Roman" w:cs="Times New Roman"/>
          <w:sz w:val="24"/>
          <w:szCs w:val="24"/>
        </w:rPr>
        <w:t>Salinas</w:t>
      </w:r>
      <w:r w:rsidR="00DE49B0">
        <w:rPr>
          <w:rFonts w:ascii="Times New Roman" w:hAnsi="Times New Roman" w:cs="Times New Roman"/>
          <w:sz w:val="24"/>
          <w:szCs w:val="24"/>
        </w:rPr>
        <w:t xml:space="preserve"> y </w:t>
      </w:r>
      <w:proofErr w:type="spellStart"/>
      <w:r w:rsidR="00DE49B0">
        <w:rPr>
          <w:rFonts w:ascii="Times New Roman" w:hAnsi="Times New Roman" w:cs="Times New Roman"/>
          <w:sz w:val="24"/>
          <w:szCs w:val="24"/>
        </w:rPr>
        <w:t>Sgreccia</w:t>
      </w:r>
      <w:proofErr w:type="spellEnd"/>
      <w:r w:rsidR="00DE49B0">
        <w:rPr>
          <w:rFonts w:ascii="Times New Roman" w:hAnsi="Times New Roman" w:cs="Times New Roman"/>
          <w:sz w:val="24"/>
          <w:szCs w:val="24"/>
        </w:rPr>
        <w:t>, 2017</w:t>
      </w:r>
      <w:r w:rsidR="00DE49B0">
        <w:t>)</w:t>
      </w:r>
      <w:r w:rsidR="0063267D">
        <w:rPr>
          <w:rFonts w:cstheme="minorHAnsi"/>
        </w:rPr>
        <w:t>—</w:t>
      </w:r>
      <w:r w:rsidR="00DE49B0">
        <w:rPr>
          <w:rFonts w:ascii="Times New Roman" w:hAnsi="Times New Roman" w:cs="Times New Roman"/>
          <w:sz w:val="24"/>
          <w:szCs w:val="24"/>
        </w:rPr>
        <w:t xml:space="preserve">, el cual fue diseñado para resolver algoritmos aplicando cuatro pasos esenciales: entender el problema, diseñar un plan, ejecutar el plan y examinar la solución. </w:t>
      </w:r>
    </w:p>
    <w:p w14:paraId="1B4CA30A" w14:textId="77777777" w:rsidR="00485D28" w:rsidRDefault="0063267D" w:rsidP="006326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Otra fue el </w:t>
      </w:r>
      <w:r w:rsidR="00720DCE">
        <w:rPr>
          <w:rFonts w:ascii="Times New Roman" w:hAnsi="Times New Roman" w:cs="Times New Roman"/>
          <w:sz w:val="24"/>
          <w:szCs w:val="24"/>
        </w:rPr>
        <w:t>creado</w:t>
      </w:r>
      <w:r>
        <w:rPr>
          <w:rFonts w:ascii="Times New Roman" w:hAnsi="Times New Roman" w:cs="Times New Roman"/>
          <w:sz w:val="24"/>
          <w:szCs w:val="24"/>
        </w:rPr>
        <w:t xml:space="preserve"> por </w:t>
      </w:r>
      <w:r w:rsidR="00935924">
        <w:rPr>
          <w:rFonts w:ascii="Times New Roman" w:hAnsi="Times New Roman" w:cs="Times New Roman"/>
          <w:sz w:val="24"/>
          <w:szCs w:val="24"/>
        </w:rPr>
        <w:t>el profesor Jaime García Montero</w:t>
      </w:r>
      <w:r>
        <w:rPr>
          <w:rFonts w:ascii="Times New Roman" w:hAnsi="Times New Roman" w:cs="Times New Roman"/>
          <w:sz w:val="24"/>
          <w:szCs w:val="24"/>
        </w:rPr>
        <w:t>,</w:t>
      </w:r>
      <w:r w:rsidR="00935924">
        <w:rPr>
          <w:rFonts w:ascii="Times New Roman" w:hAnsi="Times New Roman" w:cs="Times New Roman"/>
          <w:sz w:val="24"/>
          <w:szCs w:val="24"/>
        </w:rPr>
        <w:t xml:space="preserve"> </w:t>
      </w:r>
      <w:r>
        <w:rPr>
          <w:rFonts w:ascii="Times New Roman" w:hAnsi="Times New Roman" w:cs="Times New Roman"/>
          <w:sz w:val="24"/>
          <w:szCs w:val="24"/>
        </w:rPr>
        <w:t xml:space="preserve">llamado </w:t>
      </w:r>
      <w:r w:rsidRPr="0063267D">
        <w:rPr>
          <w:rFonts w:ascii="Times New Roman" w:hAnsi="Times New Roman" w:cs="Times New Roman"/>
          <w:i/>
          <w:sz w:val="24"/>
          <w:szCs w:val="24"/>
        </w:rPr>
        <w:t>método abierto basado en números</w:t>
      </w:r>
      <w:r>
        <w:rPr>
          <w:rFonts w:ascii="Times New Roman" w:hAnsi="Times New Roman" w:cs="Times New Roman"/>
          <w:sz w:val="24"/>
          <w:szCs w:val="24"/>
        </w:rPr>
        <w:t xml:space="preserve"> (ABN), e</w:t>
      </w:r>
      <w:r w:rsidR="00935924">
        <w:rPr>
          <w:rFonts w:ascii="Times New Roman" w:hAnsi="Times New Roman" w:cs="Times New Roman"/>
          <w:sz w:val="24"/>
          <w:szCs w:val="24"/>
        </w:rPr>
        <w:t xml:space="preserve">l cual fue muy popular en el aprendizaje de las matemáticas en educación infantil y </w:t>
      </w:r>
      <w:r w:rsidR="00F1158F">
        <w:rPr>
          <w:rFonts w:ascii="Times New Roman" w:hAnsi="Times New Roman" w:cs="Times New Roman"/>
          <w:sz w:val="24"/>
          <w:szCs w:val="24"/>
        </w:rPr>
        <w:t>primaria, pues</w:t>
      </w:r>
      <w:r>
        <w:rPr>
          <w:rFonts w:ascii="Times New Roman" w:hAnsi="Times New Roman" w:cs="Times New Roman"/>
          <w:sz w:val="24"/>
          <w:szCs w:val="24"/>
        </w:rPr>
        <w:t xml:space="preserve"> procuró</w:t>
      </w:r>
      <w:r w:rsidR="00935924">
        <w:rPr>
          <w:rFonts w:ascii="Times New Roman" w:hAnsi="Times New Roman" w:cs="Times New Roman"/>
          <w:sz w:val="24"/>
          <w:szCs w:val="24"/>
        </w:rPr>
        <w:t xml:space="preserve"> </w:t>
      </w:r>
      <w:r>
        <w:rPr>
          <w:rFonts w:ascii="Times New Roman" w:hAnsi="Times New Roman" w:cs="Times New Roman"/>
          <w:sz w:val="24"/>
          <w:szCs w:val="24"/>
        </w:rPr>
        <w:t>dar</w:t>
      </w:r>
      <w:r w:rsidR="00935924">
        <w:rPr>
          <w:rFonts w:ascii="Times New Roman" w:hAnsi="Times New Roman" w:cs="Times New Roman"/>
          <w:sz w:val="24"/>
          <w:szCs w:val="24"/>
        </w:rPr>
        <w:t xml:space="preserve"> toda la libertad a los estudiantes </w:t>
      </w:r>
      <w:r>
        <w:rPr>
          <w:rFonts w:ascii="Times New Roman" w:hAnsi="Times New Roman" w:cs="Times New Roman"/>
          <w:sz w:val="24"/>
          <w:szCs w:val="24"/>
        </w:rPr>
        <w:t xml:space="preserve">para que realizaran de diferentes formas las </w:t>
      </w:r>
      <w:r w:rsidR="00935924">
        <w:rPr>
          <w:rFonts w:ascii="Times New Roman" w:hAnsi="Times New Roman" w:cs="Times New Roman"/>
          <w:sz w:val="24"/>
          <w:szCs w:val="24"/>
        </w:rPr>
        <w:t>operaciones de problemas</w:t>
      </w:r>
      <w:r w:rsidR="00720DCE">
        <w:rPr>
          <w:rFonts w:ascii="Times New Roman" w:hAnsi="Times New Roman" w:cs="Times New Roman"/>
          <w:sz w:val="24"/>
          <w:szCs w:val="24"/>
        </w:rPr>
        <w:t xml:space="preserve">. De esta manera se intentaba fomentar la capacidad investigadora y la motivación del alumno </w:t>
      </w:r>
      <w:r w:rsidR="00935924">
        <w:rPr>
          <w:rFonts w:ascii="Times New Roman" w:hAnsi="Times New Roman" w:cs="Times New Roman"/>
          <w:sz w:val="24"/>
          <w:szCs w:val="24"/>
        </w:rPr>
        <w:t xml:space="preserve">para llegar a una óptima solución del problema </w:t>
      </w:r>
      <w:r w:rsidR="00720DCE">
        <w:rPr>
          <w:rFonts w:ascii="Times New Roman" w:hAnsi="Times New Roman" w:cs="Times New Roman"/>
          <w:sz w:val="24"/>
          <w:szCs w:val="24"/>
        </w:rPr>
        <w:t xml:space="preserve">asignado (García, </w:t>
      </w:r>
      <w:r w:rsidR="00935924">
        <w:rPr>
          <w:rFonts w:ascii="Times New Roman" w:hAnsi="Times New Roman" w:cs="Times New Roman"/>
          <w:sz w:val="24"/>
          <w:szCs w:val="24"/>
        </w:rPr>
        <w:t>2016)</w:t>
      </w:r>
      <w:r w:rsidR="00720DCE">
        <w:rPr>
          <w:rFonts w:ascii="Times New Roman" w:hAnsi="Times New Roman" w:cs="Times New Roman"/>
          <w:sz w:val="24"/>
          <w:szCs w:val="24"/>
        </w:rPr>
        <w:t>.</w:t>
      </w:r>
    </w:p>
    <w:p w14:paraId="661768E8" w14:textId="367FE8F2" w:rsidR="0042069C" w:rsidRDefault="00720DCE" w:rsidP="004206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igual modo, se han propuesto otros más recientes, como el que se sustenta en los objetos de </w:t>
      </w:r>
      <w:r w:rsidR="0042069C">
        <w:rPr>
          <w:rFonts w:ascii="Times New Roman" w:hAnsi="Times New Roman" w:cs="Times New Roman"/>
          <w:sz w:val="24"/>
          <w:szCs w:val="24"/>
        </w:rPr>
        <w:t xml:space="preserve">aprendizaje —entendido como una </w:t>
      </w:r>
      <w:r>
        <w:rPr>
          <w:rFonts w:ascii="Times New Roman" w:hAnsi="Times New Roman" w:cs="Times New Roman"/>
          <w:sz w:val="24"/>
          <w:szCs w:val="24"/>
        </w:rPr>
        <w:t>entidad informativa digital desarrollada para la generación de conocimientos, habilidades y actitudes (Rodríguez</w:t>
      </w:r>
      <w:r w:rsidR="00A72CA2">
        <w:rPr>
          <w:rFonts w:ascii="Times New Roman" w:hAnsi="Times New Roman" w:cs="Times New Roman"/>
          <w:sz w:val="24"/>
          <w:szCs w:val="24"/>
        </w:rPr>
        <w:t>,</w:t>
      </w:r>
      <w:r>
        <w:rPr>
          <w:rFonts w:ascii="Times New Roman" w:hAnsi="Times New Roman" w:cs="Times New Roman"/>
          <w:sz w:val="24"/>
          <w:szCs w:val="24"/>
        </w:rPr>
        <w:t xml:space="preserve"> </w:t>
      </w:r>
      <w:r w:rsidR="00A72CA2" w:rsidRPr="001B73C7">
        <w:rPr>
          <w:rFonts w:ascii="Times New Roman" w:hAnsi="Times New Roman" w:cs="Times New Roman"/>
          <w:sz w:val="24"/>
          <w:szCs w:val="24"/>
        </w:rPr>
        <w:t>Medina, González</w:t>
      </w:r>
      <w:r w:rsidR="00A72CA2">
        <w:rPr>
          <w:rFonts w:ascii="Times New Roman" w:hAnsi="Times New Roman" w:cs="Times New Roman"/>
          <w:sz w:val="24"/>
          <w:szCs w:val="24"/>
        </w:rPr>
        <w:t xml:space="preserve"> y López,</w:t>
      </w:r>
      <w:r>
        <w:rPr>
          <w:rFonts w:ascii="Times New Roman" w:hAnsi="Times New Roman" w:cs="Times New Roman"/>
          <w:sz w:val="24"/>
          <w:szCs w:val="24"/>
        </w:rPr>
        <w:t xml:space="preserve"> </w:t>
      </w:r>
      <w:r>
        <w:rPr>
          <w:rFonts w:ascii="Times New Roman" w:hAnsi="Times New Roman" w:cs="Times New Roman"/>
          <w:sz w:val="24"/>
          <w:szCs w:val="24"/>
        </w:rPr>
        <w:lastRenderedPageBreak/>
        <w:t>2017)</w:t>
      </w:r>
      <w:r w:rsidR="0042069C" w:rsidRPr="0042069C">
        <w:rPr>
          <w:rFonts w:ascii="Times New Roman" w:hAnsi="Times New Roman" w:cs="Times New Roman"/>
          <w:sz w:val="24"/>
          <w:szCs w:val="24"/>
        </w:rPr>
        <w:t xml:space="preserve"> </w:t>
      </w:r>
      <w:r w:rsidR="0042069C">
        <w:rPr>
          <w:rFonts w:ascii="Times New Roman" w:hAnsi="Times New Roman" w:cs="Times New Roman"/>
          <w:sz w:val="24"/>
          <w:szCs w:val="24"/>
        </w:rPr>
        <w:t>— o</w:t>
      </w:r>
      <w:r w:rsidR="0042069C" w:rsidRPr="0042069C">
        <w:rPr>
          <w:rFonts w:ascii="Times New Roman" w:hAnsi="Times New Roman" w:cs="Times New Roman"/>
          <w:sz w:val="24"/>
          <w:szCs w:val="24"/>
        </w:rPr>
        <w:t xml:space="preserve"> </w:t>
      </w:r>
      <w:r w:rsidR="0042069C">
        <w:rPr>
          <w:rFonts w:ascii="Times New Roman" w:hAnsi="Times New Roman" w:cs="Times New Roman"/>
          <w:sz w:val="24"/>
          <w:szCs w:val="24"/>
        </w:rPr>
        <w:t>el método de enseñanza-aprendizaje contenido (MEAC</w:t>
      </w:r>
      <w:r w:rsidR="005B75D2">
        <w:rPr>
          <w:rFonts w:ascii="Times New Roman" w:hAnsi="Times New Roman" w:cs="Times New Roman"/>
          <w:sz w:val="24"/>
          <w:szCs w:val="24"/>
        </w:rPr>
        <w:t>-TIC</w:t>
      </w:r>
      <w:r w:rsidR="0042069C">
        <w:rPr>
          <w:rFonts w:ascii="Times New Roman" w:hAnsi="Times New Roman" w:cs="Times New Roman"/>
          <w:sz w:val="24"/>
          <w:szCs w:val="24"/>
        </w:rPr>
        <w:t xml:space="preserve">), el cual no sustituye los pasos del método Pólya ni </w:t>
      </w:r>
      <w:r w:rsidR="00F1158F">
        <w:rPr>
          <w:rFonts w:ascii="Times New Roman" w:hAnsi="Times New Roman" w:cs="Times New Roman"/>
          <w:sz w:val="24"/>
          <w:szCs w:val="24"/>
        </w:rPr>
        <w:t xml:space="preserve">los </w:t>
      </w:r>
      <w:r w:rsidR="0042069C">
        <w:rPr>
          <w:rFonts w:ascii="Times New Roman" w:hAnsi="Times New Roman" w:cs="Times New Roman"/>
          <w:sz w:val="24"/>
          <w:szCs w:val="24"/>
        </w:rPr>
        <w:t xml:space="preserve">objetos de aprendizaje, sino que se apoya en el uso de las TIC y los estilos de aprendizaje de Bandler y </w:t>
      </w:r>
      <w:proofErr w:type="spellStart"/>
      <w:r w:rsidR="0042069C">
        <w:rPr>
          <w:rFonts w:ascii="Times New Roman" w:hAnsi="Times New Roman" w:cs="Times New Roman"/>
          <w:sz w:val="24"/>
          <w:szCs w:val="24"/>
        </w:rPr>
        <w:t>Grinder</w:t>
      </w:r>
      <w:proofErr w:type="spellEnd"/>
      <w:r w:rsidR="0042069C">
        <w:rPr>
          <w:rFonts w:ascii="Times New Roman" w:hAnsi="Times New Roman" w:cs="Times New Roman"/>
          <w:sz w:val="24"/>
          <w:szCs w:val="24"/>
        </w:rPr>
        <w:t xml:space="preserve"> (visual, </w:t>
      </w:r>
      <w:r w:rsidR="0042069C" w:rsidRPr="00D741E0">
        <w:rPr>
          <w:rFonts w:ascii="Times New Roman" w:hAnsi="Times New Roman" w:cs="Times New Roman"/>
          <w:sz w:val="24"/>
          <w:szCs w:val="24"/>
        </w:rPr>
        <w:t>auditivo y kinestésico</w:t>
      </w:r>
      <w:r w:rsidR="0042069C">
        <w:rPr>
          <w:rFonts w:ascii="Times New Roman" w:hAnsi="Times New Roman" w:cs="Times New Roman"/>
          <w:sz w:val="24"/>
          <w:szCs w:val="24"/>
        </w:rPr>
        <w:t>)</w:t>
      </w:r>
      <w:r w:rsidR="0042069C" w:rsidRPr="00D741E0">
        <w:rPr>
          <w:rFonts w:ascii="Times New Roman" w:hAnsi="Times New Roman" w:cs="Times New Roman"/>
          <w:sz w:val="24"/>
          <w:szCs w:val="24"/>
        </w:rPr>
        <w:t xml:space="preserve"> </w:t>
      </w:r>
      <w:r w:rsidR="0042069C">
        <w:rPr>
          <w:rFonts w:ascii="Times New Roman" w:hAnsi="Times New Roman" w:cs="Times New Roman"/>
          <w:sz w:val="24"/>
          <w:szCs w:val="24"/>
        </w:rPr>
        <w:t xml:space="preserve">para intentar concentrar la atención del estudiante en la resolución de problemas (Mera </w:t>
      </w:r>
      <w:r w:rsidR="00A72CA2" w:rsidRPr="00A72CA2">
        <w:rPr>
          <w:rFonts w:ascii="Times New Roman" w:hAnsi="Times New Roman" w:cs="Times New Roman"/>
          <w:sz w:val="24"/>
          <w:szCs w:val="24"/>
        </w:rPr>
        <w:t>y</w:t>
      </w:r>
      <w:r w:rsidR="00A72CA2">
        <w:rPr>
          <w:rFonts w:ascii="Times New Roman" w:hAnsi="Times New Roman" w:cs="Times New Roman"/>
          <w:sz w:val="24"/>
          <w:szCs w:val="24"/>
        </w:rPr>
        <w:t xml:space="preserve"> Amores</w:t>
      </w:r>
      <w:r w:rsidR="0042069C">
        <w:rPr>
          <w:rFonts w:ascii="Times New Roman" w:hAnsi="Times New Roman" w:cs="Times New Roman"/>
          <w:sz w:val="24"/>
          <w:szCs w:val="24"/>
        </w:rPr>
        <w:t>, 2017). Esto en un contexto donde el estudiante de la actualidad</w:t>
      </w:r>
      <w:r w:rsidR="00B91B09">
        <w:rPr>
          <w:rFonts w:ascii="Times New Roman" w:hAnsi="Times New Roman" w:cs="Times New Roman"/>
          <w:sz w:val="24"/>
          <w:szCs w:val="24"/>
        </w:rPr>
        <w:t xml:space="preserve">, como lo señala Salazar (2008), puede sentir apatía por </w:t>
      </w:r>
      <w:r w:rsidR="00F1158F">
        <w:rPr>
          <w:rFonts w:ascii="Times New Roman" w:hAnsi="Times New Roman" w:cs="Times New Roman"/>
          <w:sz w:val="24"/>
          <w:szCs w:val="24"/>
        </w:rPr>
        <w:t xml:space="preserve">los </w:t>
      </w:r>
      <w:r w:rsidR="00B91B09">
        <w:rPr>
          <w:rFonts w:ascii="Times New Roman" w:hAnsi="Times New Roman" w:cs="Times New Roman"/>
          <w:sz w:val="24"/>
          <w:szCs w:val="24"/>
        </w:rPr>
        <w:t>contenidos relacionados con la matemática o se puede distraer con facilidad debido a los múltiples estímulos visuales y auditivos de un mundo cada vez más digitalizado (</w:t>
      </w:r>
      <w:r w:rsidR="001E212F">
        <w:rPr>
          <w:rFonts w:ascii="Times New Roman" w:hAnsi="Times New Roman" w:cs="Times New Roman"/>
          <w:sz w:val="24"/>
          <w:szCs w:val="24"/>
          <w:lang w:val="es-ES"/>
        </w:rPr>
        <w:t>López</w:t>
      </w:r>
      <w:r w:rsidR="001E212F" w:rsidRPr="00CD1668">
        <w:rPr>
          <w:rFonts w:ascii="Times New Roman" w:hAnsi="Times New Roman" w:cs="Times New Roman"/>
          <w:sz w:val="24"/>
          <w:szCs w:val="24"/>
          <w:lang w:val="es-ES"/>
        </w:rPr>
        <w:t xml:space="preserve">, </w:t>
      </w:r>
      <w:proofErr w:type="spellStart"/>
      <w:r w:rsidR="001E212F" w:rsidRPr="00CD1668">
        <w:rPr>
          <w:rFonts w:ascii="Times New Roman" w:hAnsi="Times New Roman" w:cs="Times New Roman"/>
          <w:sz w:val="24"/>
          <w:szCs w:val="24"/>
          <w:lang w:val="es-ES"/>
        </w:rPr>
        <w:t>L</w:t>
      </w:r>
      <w:r w:rsidR="001E212F">
        <w:rPr>
          <w:rFonts w:ascii="Times New Roman" w:hAnsi="Times New Roman" w:cs="Times New Roman"/>
          <w:sz w:val="24"/>
          <w:szCs w:val="24"/>
          <w:lang w:val="es-ES"/>
        </w:rPr>
        <w:t>l</w:t>
      </w:r>
      <w:r w:rsidR="001E212F" w:rsidRPr="00CD1668">
        <w:rPr>
          <w:rFonts w:ascii="Times New Roman" w:hAnsi="Times New Roman" w:cs="Times New Roman"/>
          <w:sz w:val="24"/>
          <w:szCs w:val="24"/>
          <w:lang w:val="es-ES"/>
        </w:rPr>
        <w:t>orent</w:t>
      </w:r>
      <w:proofErr w:type="spellEnd"/>
      <w:r w:rsidR="001E212F">
        <w:rPr>
          <w:rFonts w:ascii="Times New Roman" w:hAnsi="Times New Roman" w:cs="Times New Roman"/>
          <w:sz w:val="24"/>
          <w:szCs w:val="24"/>
        </w:rPr>
        <w:t xml:space="preserve"> </w:t>
      </w:r>
      <w:r w:rsidR="00A72CA2" w:rsidRPr="001B73C7">
        <w:rPr>
          <w:rFonts w:ascii="Times New Roman" w:hAnsi="Times New Roman" w:cs="Times New Roman"/>
          <w:sz w:val="24"/>
          <w:szCs w:val="24"/>
          <w:lang w:val="es-ES"/>
        </w:rPr>
        <w:t>y Medina</w:t>
      </w:r>
      <w:r w:rsidR="00B91B09">
        <w:rPr>
          <w:rFonts w:ascii="Times New Roman" w:hAnsi="Times New Roman" w:cs="Times New Roman"/>
          <w:sz w:val="24"/>
          <w:szCs w:val="24"/>
        </w:rPr>
        <w:t xml:space="preserve">, 2017). </w:t>
      </w:r>
    </w:p>
    <w:p w14:paraId="2B2087EA" w14:textId="77777777" w:rsidR="00BD10F9" w:rsidRDefault="00BD10F9" w:rsidP="00B02212">
      <w:pPr>
        <w:spacing w:line="360" w:lineRule="auto"/>
        <w:jc w:val="both"/>
        <w:rPr>
          <w:rFonts w:ascii="Times New Roman" w:hAnsi="Times New Roman" w:cs="Times New Roman"/>
          <w:b/>
          <w:sz w:val="24"/>
          <w:szCs w:val="24"/>
        </w:rPr>
      </w:pPr>
    </w:p>
    <w:p w14:paraId="1A0AEA9C" w14:textId="77777777" w:rsidR="00B02212" w:rsidRPr="00856AA2" w:rsidRDefault="00B02212" w:rsidP="00B91B09">
      <w:pPr>
        <w:pStyle w:val="Ttulo1"/>
        <w:spacing w:after="0"/>
        <w:rPr>
          <w:rFonts w:ascii="Calibri" w:eastAsia="Calibri" w:hAnsi="Calibri" w:cs="Calibri"/>
          <w:color w:val="000000"/>
          <w:sz w:val="28"/>
          <w:szCs w:val="28"/>
          <w:lang w:val="es-ES" w:eastAsia="es-MX"/>
        </w:rPr>
      </w:pPr>
      <w:r w:rsidRPr="00856AA2">
        <w:rPr>
          <w:rFonts w:ascii="Calibri" w:eastAsia="Calibri" w:hAnsi="Calibri" w:cs="Calibri"/>
          <w:color w:val="000000"/>
          <w:sz w:val="28"/>
          <w:szCs w:val="28"/>
          <w:lang w:val="es-ES" w:eastAsia="es-MX"/>
        </w:rPr>
        <w:t>Método</w:t>
      </w:r>
    </w:p>
    <w:p w14:paraId="2FD72AE7" w14:textId="77777777" w:rsidR="00B02212" w:rsidRPr="0041648B" w:rsidRDefault="00B91B09" w:rsidP="00B91B09">
      <w:pPr>
        <w:pStyle w:val="Ttulo2"/>
        <w:rPr>
          <w:sz w:val="24"/>
        </w:rPr>
      </w:pPr>
      <w:r w:rsidRPr="0041648B">
        <w:rPr>
          <w:sz w:val="24"/>
        </w:rPr>
        <w:t>Objetivo general</w:t>
      </w:r>
    </w:p>
    <w:p w14:paraId="6C95BDA7" w14:textId="77777777" w:rsidR="00B02212" w:rsidRPr="00B91B09" w:rsidRDefault="00281B00" w:rsidP="00B91B09">
      <w:pPr>
        <w:pStyle w:val="Prrafodelista"/>
        <w:numPr>
          <w:ilvl w:val="0"/>
          <w:numId w:val="1"/>
        </w:numPr>
        <w:spacing w:after="0" w:line="360" w:lineRule="auto"/>
        <w:jc w:val="both"/>
        <w:rPr>
          <w:rFonts w:ascii="Times New Roman" w:hAnsi="Times New Roman" w:cs="Times New Roman"/>
          <w:sz w:val="24"/>
          <w:szCs w:val="24"/>
        </w:rPr>
      </w:pPr>
      <w:r w:rsidRPr="00B91B09">
        <w:rPr>
          <w:rFonts w:ascii="Times New Roman" w:hAnsi="Times New Roman" w:cs="Times New Roman"/>
          <w:sz w:val="24"/>
          <w:szCs w:val="24"/>
        </w:rPr>
        <w:t>Evaluar</w:t>
      </w:r>
      <w:r w:rsidR="00B02212" w:rsidRPr="00B91B09">
        <w:rPr>
          <w:rFonts w:ascii="Times New Roman" w:hAnsi="Times New Roman" w:cs="Times New Roman"/>
          <w:sz w:val="24"/>
          <w:szCs w:val="24"/>
        </w:rPr>
        <w:t xml:space="preserve"> </w:t>
      </w:r>
      <w:r w:rsidR="00B91B09" w:rsidRPr="00B91B09">
        <w:rPr>
          <w:rFonts w:ascii="Times New Roman" w:hAnsi="Times New Roman" w:cs="Times New Roman"/>
          <w:sz w:val="24"/>
          <w:szCs w:val="24"/>
        </w:rPr>
        <w:t xml:space="preserve">el impacto en </w:t>
      </w:r>
      <w:r w:rsidR="00B02212" w:rsidRPr="00B91B09">
        <w:rPr>
          <w:rFonts w:ascii="Times New Roman" w:hAnsi="Times New Roman" w:cs="Times New Roman"/>
          <w:sz w:val="24"/>
          <w:szCs w:val="24"/>
        </w:rPr>
        <w:t>la enseñ</w:t>
      </w:r>
      <w:r w:rsidR="00694D47" w:rsidRPr="00B91B09">
        <w:rPr>
          <w:rFonts w:ascii="Times New Roman" w:hAnsi="Times New Roman" w:cs="Times New Roman"/>
          <w:sz w:val="24"/>
          <w:szCs w:val="24"/>
        </w:rPr>
        <w:t>anza</w:t>
      </w:r>
      <w:r w:rsidR="000F6EBF" w:rsidRPr="00B91B09">
        <w:rPr>
          <w:rFonts w:ascii="Times New Roman" w:hAnsi="Times New Roman" w:cs="Times New Roman"/>
          <w:sz w:val="24"/>
          <w:szCs w:val="24"/>
        </w:rPr>
        <w:t xml:space="preserve"> y </w:t>
      </w:r>
      <w:r w:rsidR="00B91B09" w:rsidRPr="00B91B09">
        <w:rPr>
          <w:rFonts w:ascii="Times New Roman" w:hAnsi="Times New Roman" w:cs="Times New Roman"/>
          <w:sz w:val="24"/>
          <w:szCs w:val="24"/>
        </w:rPr>
        <w:t xml:space="preserve">el </w:t>
      </w:r>
      <w:r w:rsidR="000F6EBF" w:rsidRPr="00B91B09">
        <w:rPr>
          <w:rFonts w:ascii="Times New Roman" w:hAnsi="Times New Roman" w:cs="Times New Roman"/>
          <w:sz w:val="24"/>
          <w:szCs w:val="24"/>
        </w:rPr>
        <w:t>aprendizaje</w:t>
      </w:r>
      <w:r w:rsidR="00694D47" w:rsidRPr="00B91B09">
        <w:rPr>
          <w:rFonts w:ascii="Times New Roman" w:hAnsi="Times New Roman" w:cs="Times New Roman"/>
          <w:sz w:val="24"/>
          <w:szCs w:val="24"/>
        </w:rPr>
        <w:t xml:space="preserve"> de algoritmos utilizando el</w:t>
      </w:r>
      <w:r w:rsidR="00B02212" w:rsidRPr="00B91B09">
        <w:rPr>
          <w:rFonts w:ascii="Times New Roman" w:hAnsi="Times New Roman" w:cs="Times New Roman"/>
          <w:sz w:val="24"/>
          <w:szCs w:val="24"/>
        </w:rPr>
        <w:t xml:space="preserve"> método MEAC</w:t>
      </w:r>
      <w:r w:rsidR="00370617" w:rsidRPr="00B91B09">
        <w:rPr>
          <w:rFonts w:ascii="Times New Roman" w:hAnsi="Times New Roman" w:cs="Times New Roman"/>
          <w:sz w:val="24"/>
          <w:szCs w:val="24"/>
        </w:rPr>
        <w:t>-TIC</w:t>
      </w:r>
      <w:r w:rsidR="00A73501" w:rsidRPr="00B91B09">
        <w:rPr>
          <w:rFonts w:ascii="Times New Roman" w:hAnsi="Times New Roman" w:cs="Times New Roman"/>
          <w:sz w:val="24"/>
          <w:szCs w:val="24"/>
        </w:rPr>
        <w:t xml:space="preserve"> </w:t>
      </w:r>
      <w:r w:rsidR="00B91B09" w:rsidRPr="00B91B09">
        <w:rPr>
          <w:rFonts w:ascii="Times New Roman" w:hAnsi="Times New Roman" w:cs="Times New Roman"/>
          <w:sz w:val="24"/>
          <w:szCs w:val="24"/>
        </w:rPr>
        <w:t>con</w:t>
      </w:r>
      <w:r w:rsidR="00A73501" w:rsidRPr="00B91B09">
        <w:rPr>
          <w:rFonts w:ascii="Times New Roman" w:hAnsi="Times New Roman" w:cs="Times New Roman"/>
          <w:sz w:val="24"/>
          <w:szCs w:val="24"/>
        </w:rPr>
        <w:t xml:space="preserve"> </w:t>
      </w:r>
      <w:r w:rsidR="00B02212" w:rsidRPr="00B91B09">
        <w:rPr>
          <w:rFonts w:ascii="Times New Roman" w:hAnsi="Times New Roman" w:cs="Times New Roman"/>
          <w:sz w:val="24"/>
          <w:szCs w:val="24"/>
        </w:rPr>
        <w:t xml:space="preserve">jóvenes de </w:t>
      </w:r>
      <w:r w:rsidR="00250999" w:rsidRPr="00B91B09">
        <w:rPr>
          <w:rFonts w:ascii="Times New Roman" w:hAnsi="Times New Roman" w:cs="Times New Roman"/>
          <w:sz w:val="24"/>
          <w:szCs w:val="24"/>
        </w:rPr>
        <w:t>primer grado de la materia</w:t>
      </w:r>
      <w:r w:rsidR="00B91B09" w:rsidRPr="00B91B09">
        <w:rPr>
          <w:rFonts w:ascii="Times New Roman" w:hAnsi="Times New Roman" w:cs="Times New Roman"/>
          <w:sz w:val="24"/>
          <w:szCs w:val="24"/>
        </w:rPr>
        <w:t xml:space="preserve"> Informática en</w:t>
      </w:r>
      <w:r w:rsidR="00250999" w:rsidRPr="00B91B09">
        <w:rPr>
          <w:rFonts w:ascii="Times New Roman" w:hAnsi="Times New Roman" w:cs="Times New Roman"/>
          <w:sz w:val="24"/>
          <w:szCs w:val="24"/>
        </w:rPr>
        <w:t xml:space="preserve"> la Escuela Secundaria Técnica Industrial </w:t>
      </w:r>
      <w:r w:rsidR="00B91B09" w:rsidRPr="00B91B09">
        <w:rPr>
          <w:rFonts w:ascii="Times New Roman" w:hAnsi="Times New Roman" w:cs="Times New Roman"/>
          <w:sz w:val="24"/>
          <w:szCs w:val="24"/>
        </w:rPr>
        <w:t>n.°</w:t>
      </w:r>
      <w:r w:rsidR="00250999" w:rsidRPr="00B91B09">
        <w:rPr>
          <w:rFonts w:ascii="Times New Roman" w:hAnsi="Times New Roman" w:cs="Times New Roman"/>
          <w:sz w:val="24"/>
          <w:szCs w:val="24"/>
        </w:rPr>
        <w:t xml:space="preserve"> 15 de Tierra Blanca, Ver</w:t>
      </w:r>
      <w:r w:rsidR="00B24979">
        <w:rPr>
          <w:rFonts w:ascii="Times New Roman" w:hAnsi="Times New Roman" w:cs="Times New Roman"/>
          <w:sz w:val="24"/>
          <w:szCs w:val="24"/>
        </w:rPr>
        <w:t>acruz</w:t>
      </w:r>
      <w:r w:rsidR="00B02212" w:rsidRPr="00B91B09">
        <w:rPr>
          <w:rFonts w:ascii="Times New Roman" w:hAnsi="Times New Roman" w:cs="Times New Roman"/>
          <w:sz w:val="24"/>
          <w:szCs w:val="24"/>
        </w:rPr>
        <w:t>.</w:t>
      </w:r>
    </w:p>
    <w:p w14:paraId="4799926C" w14:textId="77777777" w:rsidR="00B91B09" w:rsidRDefault="00B91B09" w:rsidP="00B02212">
      <w:pPr>
        <w:spacing w:line="360" w:lineRule="auto"/>
        <w:jc w:val="both"/>
        <w:rPr>
          <w:rFonts w:ascii="Times New Roman" w:hAnsi="Times New Roman" w:cs="Times New Roman"/>
          <w:sz w:val="24"/>
          <w:szCs w:val="24"/>
        </w:rPr>
      </w:pPr>
    </w:p>
    <w:p w14:paraId="5AE46450" w14:textId="4B47E019" w:rsidR="00082BAB" w:rsidRPr="0041648B" w:rsidRDefault="00B91B09" w:rsidP="00082BAB">
      <w:pPr>
        <w:pStyle w:val="Ttulo2"/>
        <w:rPr>
          <w:sz w:val="24"/>
        </w:rPr>
      </w:pPr>
      <w:r w:rsidRPr="0041648B">
        <w:rPr>
          <w:sz w:val="24"/>
        </w:rPr>
        <w:t>Objetivos específicos</w:t>
      </w:r>
      <w:r w:rsidR="00082BAB" w:rsidRPr="0041648B">
        <w:rPr>
          <w:sz w:val="24"/>
        </w:rPr>
        <w:t xml:space="preserve"> </w:t>
      </w:r>
    </w:p>
    <w:p w14:paraId="4CA576AD" w14:textId="1F0879B9" w:rsidR="00B91B09" w:rsidRPr="00B91B09" w:rsidRDefault="00B16499" w:rsidP="00B91B09">
      <w:pPr>
        <w:pStyle w:val="Prrafodelista"/>
        <w:numPr>
          <w:ilvl w:val="0"/>
          <w:numId w:val="1"/>
        </w:numPr>
        <w:spacing w:line="360" w:lineRule="auto"/>
        <w:jc w:val="both"/>
        <w:rPr>
          <w:rFonts w:ascii="Times New Roman" w:hAnsi="Times New Roman" w:cs="Times New Roman"/>
          <w:sz w:val="24"/>
          <w:szCs w:val="24"/>
        </w:rPr>
      </w:pPr>
      <w:r w:rsidRPr="00B91B09">
        <w:rPr>
          <w:rFonts w:ascii="Times New Roman" w:hAnsi="Times New Roman" w:cs="Times New Roman"/>
          <w:sz w:val="24"/>
          <w:szCs w:val="24"/>
        </w:rPr>
        <w:t xml:space="preserve">Aplicar </w:t>
      </w:r>
      <w:r w:rsidR="003D5B2A">
        <w:rPr>
          <w:rFonts w:ascii="Times New Roman" w:hAnsi="Times New Roman" w:cs="Times New Roman"/>
          <w:sz w:val="24"/>
          <w:szCs w:val="24"/>
        </w:rPr>
        <w:t xml:space="preserve">el instrumento de recolección </w:t>
      </w:r>
      <w:r w:rsidR="00082BAB">
        <w:rPr>
          <w:rFonts w:ascii="Times New Roman" w:hAnsi="Times New Roman" w:cs="Times New Roman"/>
          <w:sz w:val="24"/>
          <w:szCs w:val="24"/>
        </w:rPr>
        <w:t xml:space="preserve">de datos en las etapas de preprueba y </w:t>
      </w:r>
      <w:proofErr w:type="spellStart"/>
      <w:r w:rsidR="00082BAB">
        <w:rPr>
          <w:rFonts w:ascii="Times New Roman" w:hAnsi="Times New Roman" w:cs="Times New Roman"/>
          <w:sz w:val="24"/>
          <w:szCs w:val="24"/>
        </w:rPr>
        <w:t>posgrueba</w:t>
      </w:r>
      <w:proofErr w:type="spellEnd"/>
      <w:r w:rsidR="00082BAB">
        <w:rPr>
          <w:rFonts w:ascii="Times New Roman" w:hAnsi="Times New Roman" w:cs="Times New Roman"/>
          <w:sz w:val="24"/>
          <w:szCs w:val="24"/>
        </w:rPr>
        <w:t xml:space="preserve">  a los 2</w:t>
      </w:r>
      <w:r w:rsidR="003D5B2A">
        <w:rPr>
          <w:rFonts w:ascii="Times New Roman" w:hAnsi="Times New Roman" w:cs="Times New Roman"/>
          <w:sz w:val="24"/>
          <w:szCs w:val="24"/>
        </w:rPr>
        <w:t>0 estudiantes</w:t>
      </w:r>
      <w:r w:rsidR="00082BAB">
        <w:rPr>
          <w:rFonts w:ascii="Times New Roman" w:hAnsi="Times New Roman" w:cs="Times New Roman"/>
          <w:sz w:val="24"/>
          <w:szCs w:val="24"/>
        </w:rPr>
        <w:t xml:space="preserve"> del grupo control y 20 estudiantes del grupo experimental</w:t>
      </w:r>
      <w:r w:rsidR="00B91B09" w:rsidRPr="00B91B09">
        <w:rPr>
          <w:rFonts w:ascii="Times New Roman" w:hAnsi="Times New Roman" w:cs="Times New Roman"/>
          <w:sz w:val="24"/>
          <w:szCs w:val="24"/>
        </w:rPr>
        <w:t>.</w:t>
      </w:r>
      <w:r w:rsidR="00982331" w:rsidRPr="00B91B09">
        <w:rPr>
          <w:rFonts w:ascii="Times New Roman" w:hAnsi="Times New Roman" w:cs="Times New Roman"/>
          <w:sz w:val="24"/>
          <w:szCs w:val="24"/>
        </w:rPr>
        <w:t xml:space="preserve"> </w:t>
      </w:r>
    </w:p>
    <w:p w14:paraId="02C6970E" w14:textId="71AFC600" w:rsidR="00250999" w:rsidRPr="00B91B09" w:rsidRDefault="00281B00" w:rsidP="00B91B09">
      <w:pPr>
        <w:pStyle w:val="Prrafodelista"/>
        <w:numPr>
          <w:ilvl w:val="0"/>
          <w:numId w:val="1"/>
        </w:numPr>
        <w:spacing w:line="360" w:lineRule="auto"/>
        <w:jc w:val="both"/>
        <w:rPr>
          <w:rFonts w:ascii="Times New Roman" w:hAnsi="Times New Roman" w:cs="Times New Roman"/>
          <w:sz w:val="24"/>
          <w:szCs w:val="24"/>
        </w:rPr>
      </w:pPr>
      <w:r w:rsidRPr="00B91B09">
        <w:rPr>
          <w:rFonts w:ascii="Times New Roman" w:hAnsi="Times New Roman" w:cs="Times New Roman"/>
          <w:sz w:val="24"/>
          <w:szCs w:val="24"/>
        </w:rPr>
        <w:t>E</w:t>
      </w:r>
      <w:r w:rsidR="001735CE" w:rsidRPr="00B91B09">
        <w:rPr>
          <w:rFonts w:ascii="Times New Roman" w:hAnsi="Times New Roman" w:cs="Times New Roman"/>
          <w:sz w:val="24"/>
          <w:szCs w:val="24"/>
        </w:rPr>
        <w:t>valuar cuantitativamente</w:t>
      </w:r>
      <w:r w:rsidR="00B16499" w:rsidRPr="00B91B09">
        <w:rPr>
          <w:rFonts w:ascii="Times New Roman" w:hAnsi="Times New Roman" w:cs="Times New Roman"/>
          <w:sz w:val="24"/>
          <w:szCs w:val="24"/>
        </w:rPr>
        <w:t xml:space="preserve"> cómo influye la aplicación del método MEAC</w:t>
      </w:r>
      <w:r w:rsidR="000F6EBF" w:rsidRPr="00B91B09">
        <w:rPr>
          <w:rFonts w:ascii="Times New Roman" w:hAnsi="Times New Roman" w:cs="Times New Roman"/>
          <w:sz w:val="24"/>
          <w:szCs w:val="24"/>
        </w:rPr>
        <w:t>-TIC</w:t>
      </w:r>
      <w:r w:rsidR="00B16499" w:rsidRPr="00B91B09">
        <w:rPr>
          <w:rFonts w:ascii="Times New Roman" w:hAnsi="Times New Roman" w:cs="Times New Roman"/>
          <w:sz w:val="24"/>
          <w:szCs w:val="24"/>
        </w:rPr>
        <w:t xml:space="preserve"> </w:t>
      </w:r>
      <w:r w:rsidR="00B91B09">
        <w:rPr>
          <w:rFonts w:ascii="Times New Roman" w:hAnsi="Times New Roman" w:cs="Times New Roman"/>
          <w:sz w:val="24"/>
          <w:szCs w:val="24"/>
        </w:rPr>
        <w:t>en</w:t>
      </w:r>
      <w:r w:rsidR="00B16499" w:rsidRPr="00B91B09">
        <w:rPr>
          <w:rFonts w:ascii="Times New Roman" w:hAnsi="Times New Roman" w:cs="Times New Roman"/>
          <w:sz w:val="24"/>
          <w:szCs w:val="24"/>
        </w:rPr>
        <w:t xml:space="preserve"> la enseñanza y </w:t>
      </w:r>
      <w:r w:rsidR="00B91B09">
        <w:rPr>
          <w:rFonts w:ascii="Times New Roman" w:hAnsi="Times New Roman" w:cs="Times New Roman"/>
          <w:sz w:val="24"/>
          <w:szCs w:val="24"/>
        </w:rPr>
        <w:t xml:space="preserve">el </w:t>
      </w:r>
      <w:r w:rsidR="00B16499" w:rsidRPr="00B91B09">
        <w:rPr>
          <w:rFonts w:ascii="Times New Roman" w:hAnsi="Times New Roman" w:cs="Times New Roman"/>
          <w:sz w:val="24"/>
          <w:szCs w:val="24"/>
        </w:rPr>
        <w:t xml:space="preserve">aprendizaje </w:t>
      </w:r>
      <w:r w:rsidR="00B91B09">
        <w:rPr>
          <w:rFonts w:ascii="Times New Roman" w:hAnsi="Times New Roman" w:cs="Times New Roman"/>
          <w:sz w:val="24"/>
          <w:szCs w:val="24"/>
        </w:rPr>
        <w:t>de</w:t>
      </w:r>
      <w:r w:rsidR="00B16499" w:rsidRPr="00B91B09">
        <w:rPr>
          <w:rFonts w:ascii="Times New Roman" w:hAnsi="Times New Roman" w:cs="Times New Roman"/>
          <w:sz w:val="24"/>
          <w:szCs w:val="24"/>
        </w:rPr>
        <w:t xml:space="preserve"> la resolución de problemas algorítmicos en</w:t>
      </w:r>
      <w:r w:rsidR="00082BAB">
        <w:rPr>
          <w:rFonts w:ascii="Times New Roman" w:hAnsi="Times New Roman" w:cs="Times New Roman"/>
          <w:sz w:val="24"/>
          <w:szCs w:val="24"/>
        </w:rPr>
        <w:t xml:space="preserve"> los 20</w:t>
      </w:r>
      <w:r w:rsidR="00B16499" w:rsidRPr="00B91B09">
        <w:rPr>
          <w:rFonts w:ascii="Times New Roman" w:hAnsi="Times New Roman" w:cs="Times New Roman"/>
          <w:sz w:val="24"/>
          <w:szCs w:val="24"/>
        </w:rPr>
        <w:t xml:space="preserve"> jóvenes de</w:t>
      </w:r>
      <w:r w:rsidR="00082BAB">
        <w:rPr>
          <w:rFonts w:ascii="Times New Roman" w:hAnsi="Times New Roman" w:cs="Times New Roman"/>
          <w:sz w:val="24"/>
          <w:szCs w:val="24"/>
        </w:rPr>
        <w:t>l grupo experimental</w:t>
      </w:r>
      <w:r w:rsidR="00B16499" w:rsidRPr="00B91B09">
        <w:rPr>
          <w:rFonts w:ascii="Times New Roman" w:hAnsi="Times New Roman" w:cs="Times New Roman"/>
          <w:sz w:val="24"/>
          <w:szCs w:val="24"/>
        </w:rPr>
        <w:t>.</w:t>
      </w:r>
    </w:p>
    <w:p w14:paraId="179D9D26" w14:textId="77777777" w:rsidR="00B16499" w:rsidRPr="0041648B" w:rsidRDefault="00B91B09" w:rsidP="00B91B09">
      <w:pPr>
        <w:pStyle w:val="Ttulo2"/>
        <w:rPr>
          <w:sz w:val="24"/>
        </w:rPr>
      </w:pPr>
      <w:r w:rsidRPr="0041648B">
        <w:rPr>
          <w:sz w:val="24"/>
        </w:rPr>
        <w:t>Tipo de estudio</w:t>
      </w:r>
    </w:p>
    <w:p w14:paraId="14A282F7" w14:textId="77777777" w:rsidR="00B02212" w:rsidRPr="003E13DC" w:rsidRDefault="00412AE1" w:rsidP="003E13DC">
      <w:pPr>
        <w:pStyle w:val="Prrafodelista"/>
        <w:numPr>
          <w:ilvl w:val="0"/>
          <w:numId w:val="2"/>
        </w:numPr>
        <w:spacing w:line="360" w:lineRule="auto"/>
        <w:jc w:val="both"/>
        <w:rPr>
          <w:rFonts w:ascii="Times New Roman" w:hAnsi="Times New Roman" w:cs="Times New Roman"/>
          <w:sz w:val="24"/>
          <w:szCs w:val="24"/>
        </w:rPr>
      </w:pPr>
      <w:r w:rsidRPr="003E13DC">
        <w:rPr>
          <w:rFonts w:ascii="Times New Roman" w:hAnsi="Times New Roman" w:cs="Times New Roman"/>
          <w:sz w:val="24"/>
          <w:szCs w:val="24"/>
        </w:rPr>
        <w:t xml:space="preserve">El </w:t>
      </w:r>
      <w:r w:rsidR="003E13DC">
        <w:rPr>
          <w:rFonts w:ascii="Times New Roman" w:hAnsi="Times New Roman" w:cs="Times New Roman"/>
          <w:sz w:val="24"/>
          <w:szCs w:val="24"/>
        </w:rPr>
        <w:t xml:space="preserve">presente </w:t>
      </w:r>
      <w:r w:rsidRPr="003E13DC">
        <w:rPr>
          <w:rFonts w:ascii="Times New Roman" w:hAnsi="Times New Roman" w:cs="Times New Roman"/>
          <w:sz w:val="24"/>
          <w:szCs w:val="24"/>
        </w:rPr>
        <w:t xml:space="preserve">estudio </w:t>
      </w:r>
      <w:r w:rsidR="003E13DC">
        <w:rPr>
          <w:rFonts w:ascii="Times New Roman" w:hAnsi="Times New Roman" w:cs="Times New Roman"/>
          <w:sz w:val="24"/>
          <w:szCs w:val="24"/>
        </w:rPr>
        <w:t>es de naturaleza cuantitativa</w:t>
      </w:r>
      <w:r w:rsidRPr="003E13DC">
        <w:rPr>
          <w:rFonts w:ascii="Times New Roman" w:hAnsi="Times New Roman" w:cs="Times New Roman"/>
          <w:sz w:val="24"/>
          <w:szCs w:val="24"/>
        </w:rPr>
        <w:t xml:space="preserve"> </w:t>
      </w:r>
      <w:r w:rsidR="003E13DC">
        <w:rPr>
          <w:rFonts w:ascii="Times New Roman" w:hAnsi="Times New Roman" w:cs="Times New Roman"/>
          <w:sz w:val="24"/>
          <w:szCs w:val="24"/>
        </w:rPr>
        <w:t xml:space="preserve">y </w:t>
      </w:r>
      <w:r w:rsidRPr="003E13DC">
        <w:rPr>
          <w:rFonts w:ascii="Times New Roman" w:hAnsi="Times New Roman" w:cs="Times New Roman"/>
          <w:sz w:val="24"/>
          <w:szCs w:val="24"/>
        </w:rPr>
        <w:t>tiene un alcance correlacional, ya que visualiza la cuantificación y asociación de las variables utilizadas.</w:t>
      </w:r>
    </w:p>
    <w:p w14:paraId="39870523" w14:textId="77777777" w:rsidR="00412AE1" w:rsidRPr="0041648B" w:rsidRDefault="001E630F" w:rsidP="003E13DC">
      <w:pPr>
        <w:pStyle w:val="Ttulo2"/>
        <w:rPr>
          <w:sz w:val="24"/>
        </w:rPr>
      </w:pPr>
      <w:r w:rsidRPr="0041648B">
        <w:rPr>
          <w:sz w:val="24"/>
        </w:rPr>
        <w:t>Hipótesis</w:t>
      </w:r>
    </w:p>
    <w:p w14:paraId="0BDCED87" w14:textId="77777777" w:rsidR="00412AE1" w:rsidRDefault="00412AE1" w:rsidP="00B022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3E13DC">
        <w:rPr>
          <w:rFonts w:ascii="Times New Roman" w:hAnsi="Times New Roman" w:cs="Times New Roman"/>
          <w:sz w:val="24"/>
          <w:szCs w:val="24"/>
        </w:rPr>
        <w:t>emplea</w:t>
      </w:r>
      <w:r>
        <w:rPr>
          <w:rFonts w:ascii="Times New Roman" w:hAnsi="Times New Roman" w:cs="Times New Roman"/>
          <w:sz w:val="24"/>
          <w:szCs w:val="24"/>
        </w:rPr>
        <w:t xml:space="preserve"> una hipótesis correlacional.</w:t>
      </w:r>
    </w:p>
    <w:p w14:paraId="35911768" w14:textId="77777777" w:rsidR="00412AE1" w:rsidRDefault="00412AE1" w:rsidP="00B022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 </w:t>
      </w:r>
      <w:r w:rsidR="003E13DC">
        <w:rPr>
          <w:rFonts w:ascii="Times New Roman" w:hAnsi="Times New Roman" w:cs="Times New Roman"/>
          <w:sz w:val="24"/>
          <w:szCs w:val="24"/>
        </w:rPr>
        <w:t>El uso</w:t>
      </w:r>
      <w:r>
        <w:rPr>
          <w:rFonts w:ascii="Times New Roman" w:hAnsi="Times New Roman" w:cs="Times New Roman"/>
          <w:sz w:val="24"/>
          <w:szCs w:val="24"/>
        </w:rPr>
        <w:t xml:space="preserve"> </w:t>
      </w:r>
      <w:r w:rsidR="00441F74">
        <w:rPr>
          <w:rFonts w:ascii="Times New Roman" w:hAnsi="Times New Roman" w:cs="Times New Roman"/>
          <w:sz w:val="24"/>
          <w:szCs w:val="24"/>
        </w:rPr>
        <w:t>del método</w:t>
      </w:r>
      <w:r>
        <w:rPr>
          <w:rFonts w:ascii="Times New Roman" w:hAnsi="Times New Roman" w:cs="Times New Roman"/>
          <w:sz w:val="24"/>
          <w:szCs w:val="24"/>
        </w:rPr>
        <w:t xml:space="preserve"> MEAC</w:t>
      </w:r>
      <w:r w:rsidR="0060798B">
        <w:rPr>
          <w:rFonts w:ascii="Times New Roman" w:hAnsi="Times New Roman" w:cs="Times New Roman"/>
          <w:sz w:val="24"/>
          <w:szCs w:val="24"/>
        </w:rPr>
        <w:t>-TIC</w:t>
      </w:r>
      <w:r>
        <w:rPr>
          <w:rFonts w:ascii="Times New Roman" w:hAnsi="Times New Roman" w:cs="Times New Roman"/>
          <w:sz w:val="24"/>
          <w:szCs w:val="24"/>
        </w:rPr>
        <w:t xml:space="preserve"> </w:t>
      </w:r>
      <w:r w:rsidR="00330EB7" w:rsidRPr="006737E8">
        <w:rPr>
          <w:rFonts w:ascii="Times New Roman" w:hAnsi="Times New Roman" w:cs="Times New Roman"/>
          <w:sz w:val="24"/>
          <w:szCs w:val="24"/>
        </w:rPr>
        <w:t>incrementa</w:t>
      </w:r>
      <w:r w:rsidR="00A73501">
        <w:rPr>
          <w:rFonts w:ascii="Times New Roman" w:hAnsi="Times New Roman" w:cs="Times New Roman"/>
          <w:sz w:val="24"/>
          <w:szCs w:val="24"/>
        </w:rPr>
        <w:t xml:space="preserve"> </w:t>
      </w:r>
      <w:r>
        <w:rPr>
          <w:rFonts w:ascii="Times New Roman" w:hAnsi="Times New Roman" w:cs="Times New Roman"/>
          <w:sz w:val="24"/>
          <w:szCs w:val="24"/>
        </w:rPr>
        <w:t>la resolución de problemas algorítmicos.</w:t>
      </w:r>
    </w:p>
    <w:p w14:paraId="1A3BAF93" w14:textId="77777777" w:rsidR="00412AE1" w:rsidRDefault="00412AE1" w:rsidP="00412AE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Hn</w:t>
      </w:r>
      <w:proofErr w:type="spellEnd"/>
      <w:r>
        <w:rPr>
          <w:rFonts w:ascii="Times New Roman" w:hAnsi="Times New Roman" w:cs="Times New Roman"/>
          <w:sz w:val="24"/>
          <w:szCs w:val="24"/>
        </w:rPr>
        <w:t xml:space="preserve">: </w:t>
      </w:r>
      <w:r w:rsidR="003E13DC">
        <w:rPr>
          <w:rFonts w:ascii="Times New Roman" w:hAnsi="Times New Roman" w:cs="Times New Roman"/>
          <w:sz w:val="24"/>
          <w:szCs w:val="24"/>
        </w:rPr>
        <w:t>El uso</w:t>
      </w:r>
      <w:r>
        <w:rPr>
          <w:rFonts w:ascii="Times New Roman" w:hAnsi="Times New Roman" w:cs="Times New Roman"/>
          <w:sz w:val="24"/>
          <w:szCs w:val="24"/>
        </w:rPr>
        <w:t xml:space="preserve"> de</w:t>
      </w:r>
      <w:r w:rsidR="00441F74">
        <w:rPr>
          <w:rFonts w:ascii="Times New Roman" w:hAnsi="Times New Roman" w:cs="Times New Roman"/>
          <w:sz w:val="24"/>
          <w:szCs w:val="24"/>
        </w:rPr>
        <w:t>l método</w:t>
      </w:r>
      <w:r w:rsidR="006737E8">
        <w:rPr>
          <w:rFonts w:ascii="Times New Roman" w:hAnsi="Times New Roman" w:cs="Times New Roman"/>
          <w:sz w:val="24"/>
          <w:szCs w:val="24"/>
        </w:rPr>
        <w:t xml:space="preserve"> MEAC</w:t>
      </w:r>
      <w:r w:rsidR="0060798B">
        <w:rPr>
          <w:rFonts w:ascii="Times New Roman" w:hAnsi="Times New Roman" w:cs="Times New Roman"/>
          <w:sz w:val="24"/>
          <w:szCs w:val="24"/>
        </w:rPr>
        <w:t>-TIC</w:t>
      </w:r>
      <w:r w:rsidR="006737E8">
        <w:rPr>
          <w:rFonts w:ascii="Times New Roman" w:hAnsi="Times New Roman" w:cs="Times New Roman"/>
          <w:sz w:val="24"/>
          <w:szCs w:val="24"/>
        </w:rPr>
        <w:t xml:space="preserve"> no incrementa</w:t>
      </w:r>
      <w:r>
        <w:rPr>
          <w:rFonts w:ascii="Times New Roman" w:hAnsi="Times New Roman" w:cs="Times New Roman"/>
          <w:sz w:val="24"/>
          <w:szCs w:val="24"/>
        </w:rPr>
        <w:t xml:space="preserve"> la resolución de problemas algorítmicos.</w:t>
      </w:r>
    </w:p>
    <w:p w14:paraId="7ECB561E" w14:textId="77777777" w:rsidR="00412AE1" w:rsidRDefault="00412AE1" w:rsidP="00412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 </w:t>
      </w:r>
      <w:r w:rsidR="003E13DC">
        <w:rPr>
          <w:rFonts w:ascii="Times New Roman" w:hAnsi="Times New Roman" w:cs="Times New Roman"/>
          <w:sz w:val="24"/>
          <w:szCs w:val="24"/>
        </w:rPr>
        <w:t>El uso</w:t>
      </w:r>
      <w:r>
        <w:rPr>
          <w:rFonts w:ascii="Times New Roman" w:hAnsi="Times New Roman" w:cs="Times New Roman"/>
          <w:sz w:val="24"/>
          <w:szCs w:val="24"/>
        </w:rPr>
        <w:t xml:space="preserve"> de</w:t>
      </w:r>
      <w:r w:rsidR="00441F74">
        <w:rPr>
          <w:rFonts w:ascii="Times New Roman" w:hAnsi="Times New Roman" w:cs="Times New Roman"/>
          <w:sz w:val="24"/>
          <w:szCs w:val="24"/>
        </w:rPr>
        <w:t>l método</w:t>
      </w:r>
      <w:r w:rsidR="006737E8">
        <w:rPr>
          <w:rFonts w:ascii="Times New Roman" w:hAnsi="Times New Roman" w:cs="Times New Roman"/>
          <w:sz w:val="24"/>
          <w:szCs w:val="24"/>
        </w:rPr>
        <w:t xml:space="preserve"> MEAC</w:t>
      </w:r>
      <w:r w:rsidR="0060798B">
        <w:rPr>
          <w:rFonts w:ascii="Times New Roman" w:hAnsi="Times New Roman" w:cs="Times New Roman"/>
          <w:sz w:val="24"/>
          <w:szCs w:val="24"/>
        </w:rPr>
        <w:t>-TIC</w:t>
      </w:r>
      <w:r w:rsidR="006737E8">
        <w:rPr>
          <w:rFonts w:ascii="Times New Roman" w:hAnsi="Times New Roman" w:cs="Times New Roman"/>
          <w:sz w:val="24"/>
          <w:szCs w:val="24"/>
        </w:rPr>
        <w:t xml:space="preserve"> incrementa</w:t>
      </w:r>
      <w:r>
        <w:rPr>
          <w:rFonts w:ascii="Times New Roman" w:hAnsi="Times New Roman" w:cs="Times New Roman"/>
          <w:sz w:val="24"/>
          <w:szCs w:val="24"/>
        </w:rPr>
        <w:t xml:space="preserve"> la </w:t>
      </w:r>
      <w:r w:rsidR="001E630F">
        <w:rPr>
          <w:rFonts w:ascii="Times New Roman" w:hAnsi="Times New Roman" w:cs="Times New Roman"/>
          <w:sz w:val="24"/>
          <w:szCs w:val="24"/>
        </w:rPr>
        <w:t>velocidad de diseño en</w:t>
      </w:r>
      <w:r>
        <w:rPr>
          <w:rFonts w:ascii="Times New Roman" w:hAnsi="Times New Roman" w:cs="Times New Roman"/>
          <w:sz w:val="24"/>
          <w:szCs w:val="24"/>
        </w:rPr>
        <w:t xml:space="preserve"> la resolución de problemas algorítmicos.</w:t>
      </w:r>
    </w:p>
    <w:p w14:paraId="6F276BA2" w14:textId="77777777" w:rsidR="00FC188D" w:rsidRDefault="00FC188D" w:rsidP="00412AE1">
      <w:pPr>
        <w:spacing w:line="360" w:lineRule="auto"/>
        <w:jc w:val="both"/>
        <w:rPr>
          <w:rFonts w:ascii="Times New Roman" w:hAnsi="Times New Roman" w:cs="Times New Roman"/>
          <w:sz w:val="24"/>
          <w:szCs w:val="24"/>
        </w:rPr>
      </w:pPr>
    </w:p>
    <w:p w14:paraId="59B3B42F" w14:textId="77777777" w:rsidR="00412AE1" w:rsidRPr="003E13DC" w:rsidRDefault="00CE0E34" w:rsidP="003E13DC">
      <w:pPr>
        <w:spacing w:line="360" w:lineRule="auto"/>
        <w:jc w:val="center"/>
        <w:rPr>
          <w:rFonts w:ascii="Times New Roman" w:hAnsi="Times New Roman" w:cs="Times New Roman"/>
          <w:sz w:val="24"/>
          <w:szCs w:val="24"/>
        </w:rPr>
      </w:pPr>
      <w:r w:rsidRPr="003E13DC">
        <w:rPr>
          <w:rFonts w:ascii="Times New Roman" w:hAnsi="Times New Roman" w:cs="Times New Roman"/>
          <w:b/>
          <w:sz w:val="24"/>
          <w:szCs w:val="24"/>
        </w:rPr>
        <w:t xml:space="preserve">Tabla </w:t>
      </w:r>
      <w:r w:rsidR="003E13DC" w:rsidRPr="003E13DC">
        <w:rPr>
          <w:rFonts w:ascii="Times New Roman" w:hAnsi="Times New Roman" w:cs="Times New Roman"/>
          <w:b/>
          <w:sz w:val="24"/>
          <w:szCs w:val="24"/>
        </w:rPr>
        <w:t>1.</w:t>
      </w:r>
      <w:r w:rsidR="003E13DC">
        <w:rPr>
          <w:rFonts w:ascii="Times New Roman" w:hAnsi="Times New Roman" w:cs="Times New Roman"/>
          <w:sz w:val="24"/>
          <w:szCs w:val="24"/>
        </w:rPr>
        <w:t xml:space="preserve"> Cuadro de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0"/>
        <w:gridCol w:w="4490"/>
      </w:tblGrid>
      <w:tr w:rsidR="00441F74" w14:paraId="61C40435" w14:textId="77777777" w:rsidTr="00F77602">
        <w:tc>
          <w:tcPr>
            <w:tcW w:w="4490" w:type="dxa"/>
          </w:tcPr>
          <w:p w14:paraId="5E144F81" w14:textId="77777777" w:rsidR="00441F74" w:rsidRPr="003E13DC" w:rsidRDefault="00441F74" w:rsidP="00F77602">
            <w:pPr>
              <w:spacing w:line="360" w:lineRule="auto"/>
              <w:jc w:val="center"/>
              <w:rPr>
                <w:rFonts w:ascii="Times New Roman" w:hAnsi="Times New Roman" w:cs="Times New Roman"/>
                <w:b/>
              </w:rPr>
            </w:pPr>
            <w:r w:rsidRPr="003E13DC">
              <w:rPr>
                <w:rFonts w:ascii="Times New Roman" w:hAnsi="Times New Roman" w:cs="Times New Roman"/>
                <w:b/>
              </w:rPr>
              <w:t>Método MEAC</w:t>
            </w:r>
            <w:r w:rsidR="0060798B" w:rsidRPr="003E13DC">
              <w:rPr>
                <w:rFonts w:ascii="Times New Roman" w:hAnsi="Times New Roman" w:cs="Times New Roman"/>
                <w:b/>
              </w:rPr>
              <w:t>-TIC</w:t>
            </w:r>
          </w:p>
          <w:p w14:paraId="4C3AFF4C" w14:textId="77777777" w:rsidR="00441F74" w:rsidRPr="003E13DC" w:rsidRDefault="003E13DC" w:rsidP="003E13DC">
            <w:pPr>
              <w:spacing w:line="360" w:lineRule="auto"/>
              <w:jc w:val="center"/>
              <w:rPr>
                <w:rFonts w:ascii="Times New Roman" w:hAnsi="Times New Roman" w:cs="Times New Roman"/>
                <w:b/>
              </w:rPr>
            </w:pPr>
            <w:r>
              <w:rPr>
                <w:rFonts w:ascii="Times New Roman" w:hAnsi="Times New Roman" w:cs="Times New Roman"/>
                <w:b/>
              </w:rPr>
              <w:t>Variable i</w:t>
            </w:r>
            <w:r w:rsidRPr="003E13DC">
              <w:rPr>
                <w:rFonts w:ascii="Times New Roman" w:hAnsi="Times New Roman" w:cs="Times New Roman"/>
                <w:b/>
              </w:rPr>
              <w:t>ndependiente</w:t>
            </w:r>
          </w:p>
        </w:tc>
        <w:tc>
          <w:tcPr>
            <w:tcW w:w="4490" w:type="dxa"/>
          </w:tcPr>
          <w:p w14:paraId="0E60F4FB" w14:textId="77777777" w:rsidR="00441F74" w:rsidRPr="003E13DC" w:rsidRDefault="00982331" w:rsidP="00F77602">
            <w:pPr>
              <w:spacing w:line="360" w:lineRule="auto"/>
              <w:jc w:val="center"/>
              <w:rPr>
                <w:rFonts w:ascii="Times New Roman" w:hAnsi="Times New Roman" w:cs="Times New Roman"/>
                <w:b/>
              </w:rPr>
            </w:pPr>
            <w:r w:rsidRPr="003E13DC">
              <w:rPr>
                <w:rFonts w:ascii="Times New Roman" w:hAnsi="Times New Roman" w:cs="Times New Roman"/>
                <w:b/>
              </w:rPr>
              <w:t>Resolución</w:t>
            </w:r>
            <w:r w:rsidR="00441F74" w:rsidRPr="003E13DC">
              <w:rPr>
                <w:rFonts w:ascii="Times New Roman" w:hAnsi="Times New Roman" w:cs="Times New Roman"/>
                <w:b/>
              </w:rPr>
              <w:t xml:space="preserve"> de problemas </w:t>
            </w:r>
            <w:r w:rsidRPr="003E13DC">
              <w:rPr>
                <w:rFonts w:ascii="Times New Roman" w:hAnsi="Times New Roman" w:cs="Times New Roman"/>
                <w:b/>
              </w:rPr>
              <w:t>algorítmicos</w:t>
            </w:r>
          </w:p>
          <w:p w14:paraId="38A30A04" w14:textId="77777777" w:rsidR="00441F74" w:rsidRPr="003E13DC" w:rsidRDefault="003E13DC" w:rsidP="00441F74">
            <w:pPr>
              <w:spacing w:line="360" w:lineRule="auto"/>
              <w:jc w:val="center"/>
              <w:rPr>
                <w:rFonts w:ascii="Times New Roman" w:hAnsi="Times New Roman" w:cs="Times New Roman"/>
                <w:b/>
              </w:rPr>
            </w:pPr>
            <w:r>
              <w:rPr>
                <w:rFonts w:ascii="Times New Roman" w:hAnsi="Times New Roman" w:cs="Times New Roman"/>
                <w:b/>
              </w:rPr>
              <w:t>Variable d</w:t>
            </w:r>
            <w:r w:rsidRPr="003E13DC">
              <w:rPr>
                <w:rFonts w:ascii="Times New Roman" w:hAnsi="Times New Roman" w:cs="Times New Roman"/>
                <w:b/>
              </w:rPr>
              <w:t>ependiente</w:t>
            </w:r>
          </w:p>
        </w:tc>
      </w:tr>
      <w:tr w:rsidR="00441F74" w14:paraId="686D28C5" w14:textId="77777777" w:rsidTr="00F77602">
        <w:tc>
          <w:tcPr>
            <w:tcW w:w="4490" w:type="dxa"/>
          </w:tcPr>
          <w:p w14:paraId="37E24D68" w14:textId="77777777" w:rsidR="00441F74" w:rsidRPr="006707FB" w:rsidRDefault="003E13DC" w:rsidP="003E13DC">
            <w:pPr>
              <w:spacing w:line="360" w:lineRule="auto"/>
              <w:jc w:val="both"/>
              <w:rPr>
                <w:rFonts w:ascii="Times New Roman" w:hAnsi="Times New Roman" w:cs="Times New Roman"/>
              </w:rPr>
            </w:pPr>
            <w:r>
              <w:rPr>
                <w:rFonts w:ascii="Times New Roman" w:hAnsi="Times New Roman" w:cs="Times New Roman"/>
              </w:rPr>
              <w:t>Definición conceptual</w:t>
            </w:r>
          </w:p>
          <w:p w14:paraId="7FC054B0" w14:textId="77777777" w:rsidR="00441F74" w:rsidRPr="006707FB" w:rsidRDefault="00441F74" w:rsidP="003E13DC">
            <w:pPr>
              <w:spacing w:line="360" w:lineRule="auto"/>
              <w:jc w:val="both"/>
              <w:rPr>
                <w:rFonts w:ascii="Times New Roman" w:hAnsi="Times New Roman" w:cs="Times New Roman"/>
              </w:rPr>
            </w:pPr>
            <w:r w:rsidRPr="006707FB">
              <w:rPr>
                <w:rFonts w:ascii="Times New Roman" w:hAnsi="Times New Roman" w:cs="Times New Roman"/>
              </w:rPr>
              <w:t xml:space="preserve">Es el método de </w:t>
            </w:r>
            <w:r w:rsidR="003E13DC">
              <w:rPr>
                <w:rFonts w:ascii="Times New Roman" w:hAnsi="Times New Roman" w:cs="Times New Roman"/>
              </w:rPr>
              <w:t>enseñanza-</w:t>
            </w:r>
            <w:r w:rsidR="003E13DC" w:rsidRPr="006707FB">
              <w:rPr>
                <w:rFonts w:ascii="Times New Roman" w:hAnsi="Times New Roman" w:cs="Times New Roman"/>
              </w:rPr>
              <w:t xml:space="preserve">aprendizaje </w:t>
            </w:r>
            <w:r w:rsidRPr="006707FB">
              <w:rPr>
                <w:rFonts w:ascii="Times New Roman" w:hAnsi="Times New Roman" w:cs="Times New Roman"/>
              </w:rPr>
              <w:t>contenido</w:t>
            </w:r>
            <w:r w:rsidR="003E13DC">
              <w:rPr>
                <w:rFonts w:ascii="Times New Roman" w:hAnsi="Times New Roman" w:cs="Times New Roman"/>
              </w:rPr>
              <w:t>,</w:t>
            </w:r>
            <w:r w:rsidRPr="006707FB">
              <w:rPr>
                <w:rFonts w:ascii="Times New Roman" w:hAnsi="Times New Roman" w:cs="Times New Roman"/>
              </w:rPr>
              <w:t xml:space="preserve"> el cual busca encapsular </w:t>
            </w:r>
            <w:r w:rsidR="003E13DC">
              <w:rPr>
                <w:rFonts w:ascii="Times New Roman" w:hAnsi="Times New Roman" w:cs="Times New Roman"/>
              </w:rPr>
              <w:t>la transmisión de conocimientos</w:t>
            </w:r>
            <w:r w:rsidRPr="006707FB">
              <w:rPr>
                <w:rFonts w:ascii="Times New Roman" w:hAnsi="Times New Roman" w:cs="Times New Roman"/>
              </w:rPr>
              <w:t xml:space="preserve"> apartando </w:t>
            </w:r>
            <w:r w:rsidR="003E13DC">
              <w:rPr>
                <w:rFonts w:ascii="Times New Roman" w:hAnsi="Times New Roman" w:cs="Times New Roman"/>
              </w:rPr>
              <w:t xml:space="preserve">los </w:t>
            </w:r>
            <w:r w:rsidRPr="006707FB">
              <w:rPr>
                <w:rFonts w:ascii="Times New Roman" w:hAnsi="Times New Roman" w:cs="Times New Roman"/>
              </w:rPr>
              <w:t>factores que distraen el proceso enseñanza y aprendi</w:t>
            </w:r>
            <w:r w:rsidR="006737E8" w:rsidRPr="006707FB">
              <w:rPr>
                <w:rFonts w:ascii="Times New Roman" w:hAnsi="Times New Roman" w:cs="Times New Roman"/>
              </w:rPr>
              <w:t xml:space="preserve">zaje </w:t>
            </w:r>
            <w:r w:rsidR="0060798B" w:rsidRPr="006707FB">
              <w:rPr>
                <w:rFonts w:ascii="Times New Roman" w:hAnsi="Times New Roman" w:cs="Times New Roman"/>
              </w:rPr>
              <w:t>con apoyo de las tecnologías de información y comunicación.</w:t>
            </w:r>
          </w:p>
        </w:tc>
        <w:tc>
          <w:tcPr>
            <w:tcW w:w="4490" w:type="dxa"/>
          </w:tcPr>
          <w:p w14:paraId="107DCFD6" w14:textId="77777777" w:rsidR="00441F74" w:rsidRPr="006707FB" w:rsidRDefault="003E13DC" w:rsidP="003E13DC">
            <w:pPr>
              <w:spacing w:line="360" w:lineRule="auto"/>
              <w:jc w:val="both"/>
              <w:rPr>
                <w:rFonts w:ascii="Times New Roman" w:hAnsi="Times New Roman" w:cs="Times New Roman"/>
              </w:rPr>
            </w:pPr>
            <w:r>
              <w:rPr>
                <w:rFonts w:ascii="Times New Roman" w:hAnsi="Times New Roman" w:cs="Times New Roman"/>
              </w:rPr>
              <w:t>Definición conceptual</w:t>
            </w:r>
          </w:p>
          <w:p w14:paraId="459B0DCC" w14:textId="77777777" w:rsidR="00441F74" w:rsidRPr="006707FB" w:rsidRDefault="00982331" w:rsidP="003E13DC">
            <w:pPr>
              <w:spacing w:line="360" w:lineRule="auto"/>
              <w:jc w:val="both"/>
              <w:rPr>
                <w:rFonts w:ascii="Times New Roman" w:hAnsi="Times New Roman" w:cs="Times New Roman"/>
              </w:rPr>
            </w:pPr>
            <w:r w:rsidRPr="006707FB">
              <w:rPr>
                <w:rFonts w:ascii="Times New Roman" w:hAnsi="Times New Roman" w:cs="Times New Roman"/>
              </w:rPr>
              <w:t xml:space="preserve">Calificación obtenida por la solución </w:t>
            </w:r>
            <w:r w:rsidR="003E13DC">
              <w:rPr>
                <w:rFonts w:ascii="Times New Roman" w:hAnsi="Times New Roman" w:cs="Times New Roman"/>
              </w:rPr>
              <w:t>de</w:t>
            </w:r>
            <w:r w:rsidRPr="006707FB">
              <w:rPr>
                <w:rFonts w:ascii="Times New Roman" w:hAnsi="Times New Roman" w:cs="Times New Roman"/>
              </w:rPr>
              <w:t xml:space="preserve"> un problema algorítmico en donde </w:t>
            </w:r>
            <w:r w:rsidR="003E13DC" w:rsidRPr="006707FB">
              <w:rPr>
                <w:rFonts w:ascii="Times New Roman" w:hAnsi="Times New Roman" w:cs="Times New Roman"/>
              </w:rPr>
              <w:t>med</w:t>
            </w:r>
            <w:r w:rsidR="003E13DC">
              <w:rPr>
                <w:rFonts w:ascii="Times New Roman" w:hAnsi="Times New Roman" w:cs="Times New Roman"/>
              </w:rPr>
              <w:t>iante una rúbrica</w:t>
            </w:r>
            <w:r w:rsidR="003E13DC" w:rsidRPr="006707FB">
              <w:rPr>
                <w:rFonts w:ascii="Times New Roman" w:hAnsi="Times New Roman" w:cs="Times New Roman"/>
              </w:rPr>
              <w:t xml:space="preserve"> </w:t>
            </w:r>
            <w:r w:rsidRPr="006707FB">
              <w:rPr>
                <w:rFonts w:ascii="Times New Roman" w:hAnsi="Times New Roman" w:cs="Times New Roman"/>
              </w:rPr>
              <w:t xml:space="preserve">se evalúan </w:t>
            </w:r>
            <w:r w:rsidR="003E13DC">
              <w:rPr>
                <w:rFonts w:ascii="Times New Roman" w:hAnsi="Times New Roman" w:cs="Times New Roman"/>
              </w:rPr>
              <w:t>aspectos como</w:t>
            </w:r>
            <w:r w:rsidRPr="006707FB">
              <w:rPr>
                <w:rFonts w:ascii="Times New Roman" w:hAnsi="Times New Roman" w:cs="Times New Roman"/>
              </w:rPr>
              <w:t xml:space="preserve"> sintaxis, contenido, coherencia, variables, resultado, etc.</w:t>
            </w:r>
          </w:p>
        </w:tc>
      </w:tr>
      <w:tr w:rsidR="00441F74" w14:paraId="6E12F232" w14:textId="77777777" w:rsidTr="00F77602">
        <w:tc>
          <w:tcPr>
            <w:tcW w:w="4490" w:type="dxa"/>
          </w:tcPr>
          <w:p w14:paraId="3EC1E95B" w14:textId="77777777" w:rsidR="00441F74" w:rsidRPr="006707FB" w:rsidRDefault="003E13DC" w:rsidP="00F77602">
            <w:pPr>
              <w:spacing w:line="360" w:lineRule="auto"/>
              <w:rPr>
                <w:rFonts w:ascii="Times New Roman" w:hAnsi="Times New Roman" w:cs="Times New Roman"/>
              </w:rPr>
            </w:pPr>
            <w:r>
              <w:rPr>
                <w:rFonts w:ascii="Times New Roman" w:hAnsi="Times New Roman" w:cs="Times New Roman"/>
              </w:rPr>
              <w:t>Definición operacional</w:t>
            </w:r>
          </w:p>
          <w:p w14:paraId="30220F18" w14:textId="77777777" w:rsidR="00441F74" w:rsidRPr="006707FB" w:rsidRDefault="00982331" w:rsidP="00F77602">
            <w:pPr>
              <w:spacing w:line="360" w:lineRule="auto"/>
              <w:rPr>
                <w:rFonts w:ascii="Times New Roman" w:hAnsi="Times New Roman" w:cs="Times New Roman"/>
              </w:rPr>
            </w:pPr>
            <w:r w:rsidRPr="006707FB">
              <w:rPr>
                <w:rFonts w:ascii="Times New Roman" w:hAnsi="Times New Roman" w:cs="Times New Roman"/>
              </w:rPr>
              <w:t>Utilización del método</w:t>
            </w:r>
            <w:r w:rsidR="006737E8" w:rsidRPr="006707FB">
              <w:rPr>
                <w:rFonts w:ascii="Times New Roman" w:hAnsi="Times New Roman" w:cs="Times New Roman"/>
              </w:rPr>
              <w:t xml:space="preserve"> MEAC</w:t>
            </w:r>
            <w:r w:rsidR="00D41C19" w:rsidRPr="006707FB">
              <w:rPr>
                <w:rFonts w:ascii="Times New Roman" w:hAnsi="Times New Roman" w:cs="Times New Roman"/>
              </w:rPr>
              <w:t>-</w:t>
            </w:r>
            <w:r w:rsidR="00885369" w:rsidRPr="006707FB">
              <w:rPr>
                <w:rFonts w:ascii="Times New Roman" w:hAnsi="Times New Roman" w:cs="Times New Roman"/>
              </w:rPr>
              <w:t>TIC.</w:t>
            </w:r>
          </w:p>
        </w:tc>
        <w:tc>
          <w:tcPr>
            <w:tcW w:w="4490" w:type="dxa"/>
          </w:tcPr>
          <w:p w14:paraId="25A9C6B0" w14:textId="77777777" w:rsidR="00982331" w:rsidRPr="006707FB" w:rsidRDefault="003E13DC" w:rsidP="00F77602">
            <w:pPr>
              <w:spacing w:line="360" w:lineRule="auto"/>
              <w:rPr>
                <w:rFonts w:ascii="Times New Roman" w:hAnsi="Times New Roman" w:cs="Times New Roman"/>
              </w:rPr>
            </w:pPr>
            <w:r>
              <w:rPr>
                <w:rFonts w:ascii="Times New Roman" w:hAnsi="Times New Roman" w:cs="Times New Roman"/>
              </w:rPr>
              <w:t>Definición operacional</w:t>
            </w:r>
          </w:p>
          <w:p w14:paraId="7D3825E6" w14:textId="77777777" w:rsidR="00441F74" w:rsidRPr="006707FB" w:rsidRDefault="00982331" w:rsidP="00F77602">
            <w:pPr>
              <w:spacing w:line="360" w:lineRule="auto"/>
              <w:rPr>
                <w:rFonts w:ascii="Times New Roman" w:hAnsi="Times New Roman" w:cs="Times New Roman"/>
              </w:rPr>
            </w:pPr>
            <w:r w:rsidRPr="006707FB">
              <w:rPr>
                <w:rFonts w:ascii="Times New Roman" w:hAnsi="Times New Roman" w:cs="Times New Roman"/>
              </w:rPr>
              <w:t>Calificación de la rúbrica de resolución de problemas algorítmicos</w:t>
            </w:r>
          </w:p>
        </w:tc>
      </w:tr>
    </w:tbl>
    <w:p w14:paraId="67E25BED" w14:textId="77777777" w:rsidR="00BD10F9" w:rsidRDefault="003E13DC" w:rsidP="003E13D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Pr="003E13DC">
        <w:rPr>
          <w:rFonts w:ascii="Times New Roman" w:hAnsi="Times New Roman" w:cs="Times New Roman"/>
          <w:sz w:val="24"/>
          <w:szCs w:val="24"/>
        </w:rPr>
        <w:t>Elaboración</w:t>
      </w:r>
      <w:r>
        <w:rPr>
          <w:rFonts w:ascii="Times New Roman" w:hAnsi="Times New Roman" w:cs="Times New Roman"/>
          <w:sz w:val="24"/>
          <w:szCs w:val="24"/>
        </w:rPr>
        <w:t xml:space="preserve"> propia</w:t>
      </w:r>
    </w:p>
    <w:p w14:paraId="71ED855C" w14:textId="77777777" w:rsidR="003E13DC" w:rsidRDefault="003E13DC" w:rsidP="003E13DC">
      <w:pPr>
        <w:spacing w:line="360" w:lineRule="auto"/>
        <w:jc w:val="center"/>
        <w:rPr>
          <w:rFonts w:ascii="Times New Roman" w:hAnsi="Times New Roman" w:cs="Times New Roman"/>
          <w:sz w:val="24"/>
          <w:szCs w:val="24"/>
        </w:rPr>
      </w:pPr>
    </w:p>
    <w:p w14:paraId="40221AB3" w14:textId="77777777" w:rsidR="00412AE1" w:rsidRDefault="003E13DC" w:rsidP="003E13DC">
      <w:pPr>
        <w:pStyle w:val="Ttulo2"/>
      </w:pPr>
      <w:r>
        <w:t xml:space="preserve">Diseño de investigación </w:t>
      </w:r>
    </w:p>
    <w:p w14:paraId="77671DAA" w14:textId="77777777" w:rsidR="00982331" w:rsidRDefault="00982331" w:rsidP="003E13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w:t>
      </w:r>
      <w:r w:rsidR="003E13DC">
        <w:rPr>
          <w:rFonts w:ascii="Times New Roman" w:hAnsi="Times New Roman" w:cs="Times New Roman"/>
          <w:sz w:val="24"/>
          <w:szCs w:val="24"/>
        </w:rPr>
        <w:t>ha usado</w:t>
      </w:r>
      <w:r>
        <w:rPr>
          <w:rFonts w:ascii="Times New Roman" w:hAnsi="Times New Roman" w:cs="Times New Roman"/>
          <w:sz w:val="24"/>
          <w:szCs w:val="24"/>
        </w:rPr>
        <w:t xml:space="preserve"> un diseño de investigación experimental</w:t>
      </w:r>
      <w:r w:rsidR="00F1158F">
        <w:rPr>
          <w:rFonts w:ascii="Times New Roman" w:hAnsi="Times New Roman" w:cs="Times New Roman"/>
          <w:sz w:val="24"/>
          <w:szCs w:val="24"/>
        </w:rPr>
        <w:t>, específicamente</w:t>
      </w:r>
      <w:r w:rsidR="00A44C22">
        <w:rPr>
          <w:rFonts w:ascii="Times New Roman" w:hAnsi="Times New Roman" w:cs="Times New Roman"/>
          <w:sz w:val="24"/>
          <w:szCs w:val="24"/>
        </w:rPr>
        <w:t xml:space="preserve"> de “</w:t>
      </w:r>
      <w:r>
        <w:rPr>
          <w:rFonts w:ascii="Times New Roman" w:hAnsi="Times New Roman" w:cs="Times New Roman"/>
          <w:sz w:val="24"/>
          <w:szCs w:val="24"/>
        </w:rPr>
        <w:t>experimentos puros</w:t>
      </w:r>
      <w:r w:rsidR="00A44C22">
        <w:rPr>
          <w:rFonts w:ascii="Times New Roman" w:hAnsi="Times New Roman" w:cs="Times New Roman"/>
          <w:sz w:val="24"/>
          <w:szCs w:val="24"/>
        </w:rPr>
        <w:t>”</w:t>
      </w:r>
      <w:r w:rsidR="003E13DC">
        <w:rPr>
          <w:rFonts w:ascii="Times New Roman" w:hAnsi="Times New Roman" w:cs="Times New Roman"/>
          <w:sz w:val="24"/>
          <w:szCs w:val="24"/>
        </w:rPr>
        <w:t>,</w:t>
      </w:r>
      <w:r>
        <w:rPr>
          <w:rFonts w:ascii="Times New Roman" w:hAnsi="Times New Roman" w:cs="Times New Roman"/>
          <w:sz w:val="24"/>
          <w:szCs w:val="24"/>
        </w:rPr>
        <w:t xml:space="preserve"> ya que se manipula la variable independiente utilizando un grupo experiment</w:t>
      </w:r>
      <w:r w:rsidR="00F1158F">
        <w:rPr>
          <w:rFonts w:ascii="Times New Roman" w:hAnsi="Times New Roman" w:cs="Times New Roman"/>
          <w:sz w:val="24"/>
          <w:szCs w:val="24"/>
        </w:rPr>
        <w:t>al y otro de control</w:t>
      </w:r>
      <w:r>
        <w:rPr>
          <w:rFonts w:ascii="Times New Roman" w:hAnsi="Times New Roman" w:cs="Times New Roman"/>
          <w:sz w:val="24"/>
          <w:szCs w:val="24"/>
        </w:rPr>
        <w:t>.</w:t>
      </w:r>
    </w:p>
    <w:p w14:paraId="49E9FE64" w14:textId="77777777" w:rsidR="003E13DC" w:rsidRDefault="003E13DC" w:rsidP="003E13DC">
      <w:pPr>
        <w:spacing w:line="360" w:lineRule="auto"/>
        <w:ind w:firstLine="708"/>
        <w:jc w:val="both"/>
        <w:rPr>
          <w:rFonts w:ascii="Times New Roman" w:hAnsi="Times New Roman" w:cs="Times New Roman"/>
          <w:sz w:val="24"/>
          <w:szCs w:val="24"/>
        </w:rPr>
      </w:pPr>
    </w:p>
    <w:p w14:paraId="30D11114" w14:textId="77777777" w:rsidR="00097C96" w:rsidRPr="0041648B" w:rsidRDefault="003E13DC" w:rsidP="003E13DC">
      <w:pPr>
        <w:pStyle w:val="Ttulo2"/>
        <w:rPr>
          <w:sz w:val="24"/>
        </w:rPr>
      </w:pPr>
      <w:r w:rsidRPr="0041648B">
        <w:rPr>
          <w:sz w:val="24"/>
        </w:rPr>
        <w:lastRenderedPageBreak/>
        <w:t>Control y validez interna</w:t>
      </w:r>
    </w:p>
    <w:p w14:paraId="5F89026E" w14:textId="77777777" w:rsidR="00097C96" w:rsidRDefault="00B86E3C" w:rsidP="00B86E3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final del estudio se ha realizado la comparación entre los dos grupos de esta investigación, es decir, </w:t>
      </w:r>
      <w:r w:rsidR="001C0442">
        <w:rPr>
          <w:rFonts w:ascii="Times New Roman" w:hAnsi="Times New Roman" w:cs="Times New Roman"/>
          <w:sz w:val="24"/>
          <w:szCs w:val="24"/>
        </w:rPr>
        <w:t>un</w:t>
      </w:r>
      <w:r w:rsidR="00097C96">
        <w:rPr>
          <w:rFonts w:ascii="Times New Roman" w:hAnsi="Times New Roman" w:cs="Times New Roman"/>
          <w:sz w:val="24"/>
          <w:szCs w:val="24"/>
        </w:rPr>
        <w:t xml:space="preserve"> grupo contr</w:t>
      </w:r>
      <w:r w:rsidR="001C0442">
        <w:rPr>
          <w:rFonts w:ascii="Times New Roman" w:hAnsi="Times New Roman" w:cs="Times New Roman"/>
          <w:sz w:val="24"/>
          <w:szCs w:val="24"/>
        </w:rPr>
        <w:t>ol que no tiene afectaciones y un</w:t>
      </w:r>
      <w:r w:rsidR="00097C96">
        <w:rPr>
          <w:rFonts w:ascii="Times New Roman" w:hAnsi="Times New Roman" w:cs="Times New Roman"/>
          <w:sz w:val="24"/>
          <w:szCs w:val="24"/>
        </w:rPr>
        <w:t xml:space="preserve"> grupo experimental </w:t>
      </w:r>
      <w:r>
        <w:rPr>
          <w:rFonts w:ascii="Times New Roman" w:hAnsi="Times New Roman" w:cs="Times New Roman"/>
          <w:sz w:val="24"/>
          <w:szCs w:val="24"/>
        </w:rPr>
        <w:t>al</w:t>
      </w:r>
      <w:r w:rsidR="00F1158F">
        <w:rPr>
          <w:rFonts w:ascii="Times New Roman" w:hAnsi="Times New Roman" w:cs="Times New Roman"/>
          <w:sz w:val="24"/>
          <w:szCs w:val="24"/>
        </w:rPr>
        <w:t xml:space="preserve"> que</w:t>
      </w:r>
      <w:r w:rsidR="00097C96">
        <w:rPr>
          <w:rFonts w:ascii="Times New Roman" w:hAnsi="Times New Roman" w:cs="Times New Roman"/>
          <w:sz w:val="24"/>
          <w:szCs w:val="24"/>
        </w:rPr>
        <w:t xml:space="preserve"> se le da el tratamiento con la variable independiente utilizando el método MEAC</w:t>
      </w:r>
      <w:r w:rsidR="00D41C19">
        <w:rPr>
          <w:rFonts w:ascii="Times New Roman" w:hAnsi="Times New Roman" w:cs="Times New Roman"/>
          <w:sz w:val="24"/>
          <w:szCs w:val="24"/>
        </w:rPr>
        <w:t>-TIC</w:t>
      </w:r>
      <w:r w:rsidR="00097C96">
        <w:rPr>
          <w:rFonts w:ascii="Times New Roman" w:hAnsi="Times New Roman" w:cs="Times New Roman"/>
          <w:sz w:val="24"/>
          <w:szCs w:val="24"/>
        </w:rPr>
        <w:t>.</w:t>
      </w:r>
    </w:p>
    <w:p w14:paraId="262F31D2" w14:textId="77777777" w:rsidR="00B86E3C" w:rsidRDefault="00B86E3C" w:rsidP="00B02212">
      <w:pPr>
        <w:spacing w:line="360" w:lineRule="auto"/>
        <w:jc w:val="both"/>
        <w:rPr>
          <w:rFonts w:ascii="Times New Roman" w:hAnsi="Times New Roman" w:cs="Times New Roman"/>
          <w:sz w:val="24"/>
          <w:szCs w:val="24"/>
        </w:rPr>
      </w:pPr>
    </w:p>
    <w:p w14:paraId="7B97026D" w14:textId="77777777" w:rsidR="0094767E" w:rsidRPr="0041648B" w:rsidRDefault="00B86E3C" w:rsidP="00B86E3C">
      <w:pPr>
        <w:pStyle w:val="Ttulo2"/>
        <w:rPr>
          <w:sz w:val="24"/>
        </w:rPr>
      </w:pPr>
      <w:r w:rsidRPr="0041648B">
        <w:rPr>
          <w:sz w:val="24"/>
        </w:rPr>
        <w:t>Equivalencia inicial</w:t>
      </w:r>
    </w:p>
    <w:p w14:paraId="6B451831" w14:textId="77777777" w:rsidR="0094767E" w:rsidRDefault="0094767E" w:rsidP="00B86E3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 utilizó el método de emparejamiento o técnica de apareo con la finalidad de igualar a los grupos en cuanto al criterio de ca</w:t>
      </w:r>
      <w:r w:rsidR="00B86E3C">
        <w:rPr>
          <w:rFonts w:ascii="Times New Roman" w:hAnsi="Times New Roman" w:cs="Times New Roman"/>
          <w:sz w:val="24"/>
          <w:szCs w:val="24"/>
        </w:rPr>
        <w:t>lificación total de la primaria. Para ello,</w:t>
      </w:r>
      <w:r>
        <w:rPr>
          <w:rFonts w:ascii="Times New Roman" w:hAnsi="Times New Roman" w:cs="Times New Roman"/>
          <w:sz w:val="24"/>
          <w:szCs w:val="24"/>
        </w:rPr>
        <w:t xml:space="preserve"> los dos grupos quedaron igualados con la misma cantidad de jóvenes en cuanto a calificaciones en el rango de 10</w:t>
      </w:r>
      <w:r w:rsidR="00844444">
        <w:rPr>
          <w:rFonts w:ascii="Times New Roman" w:hAnsi="Times New Roman" w:cs="Times New Roman"/>
          <w:sz w:val="24"/>
          <w:szCs w:val="24"/>
        </w:rPr>
        <w:t>-9, 8-7 y</w:t>
      </w:r>
      <w:r w:rsidR="00A73501">
        <w:rPr>
          <w:rFonts w:ascii="Times New Roman" w:hAnsi="Times New Roman" w:cs="Times New Roman"/>
          <w:sz w:val="24"/>
          <w:szCs w:val="24"/>
        </w:rPr>
        <w:t xml:space="preserve"> </w:t>
      </w:r>
      <w:r>
        <w:rPr>
          <w:rFonts w:ascii="Times New Roman" w:hAnsi="Times New Roman" w:cs="Times New Roman"/>
          <w:sz w:val="24"/>
          <w:szCs w:val="24"/>
        </w:rPr>
        <w:t>6.</w:t>
      </w:r>
    </w:p>
    <w:p w14:paraId="54BDEEBC" w14:textId="77777777" w:rsidR="00BD10F9" w:rsidRDefault="00BD10F9" w:rsidP="00B02212">
      <w:pPr>
        <w:spacing w:line="360" w:lineRule="auto"/>
        <w:jc w:val="both"/>
        <w:rPr>
          <w:rFonts w:ascii="Times New Roman" w:hAnsi="Times New Roman" w:cs="Times New Roman"/>
          <w:sz w:val="24"/>
          <w:szCs w:val="24"/>
        </w:rPr>
      </w:pPr>
    </w:p>
    <w:p w14:paraId="157C8189" w14:textId="77777777" w:rsidR="00982331" w:rsidRPr="0041648B" w:rsidRDefault="00C10B46" w:rsidP="00B86E3C">
      <w:pPr>
        <w:pStyle w:val="Ttulo2"/>
        <w:rPr>
          <w:sz w:val="24"/>
        </w:rPr>
      </w:pPr>
      <w:r w:rsidRPr="0041648B">
        <w:rPr>
          <w:sz w:val="24"/>
        </w:rPr>
        <w:t>Diseño con prep</w:t>
      </w:r>
      <w:r w:rsidR="00B86E3C" w:rsidRPr="0041648B">
        <w:rPr>
          <w:sz w:val="24"/>
        </w:rPr>
        <w:t>rueba-posprueba y grupo control</w:t>
      </w:r>
    </w:p>
    <w:p w14:paraId="64821313" w14:textId="77777777" w:rsidR="00A82424" w:rsidRDefault="00B86E3C" w:rsidP="00B86E3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00C3428B">
        <w:rPr>
          <w:rFonts w:ascii="Times New Roman" w:hAnsi="Times New Roman" w:cs="Times New Roman"/>
          <w:sz w:val="24"/>
          <w:szCs w:val="24"/>
        </w:rPr>
        <w:t>principio</w:t>
      </w:r>
      <w:r>
        <w:rPr>
          <w:rFonts w:ascii="Times New Roman" w:hAnsi="Times New Roman" w:cs="Times New Roman"/>
          <w:sz w:val="24"/>
          <w:szCs w:val="24"/>
        </w:rPr>
        <w:t>,</w:t>
      </w:r>
      <w:r w:rsidR="00C10B46">
        <w:rPr>
          <w:rFonts w:ascii="Times New Roman" w:hAnsi="Times New Roman" w:cs="Times New Roman"/>
          <w:sz w:val="24"/>
          <w:szCs w:val="24"/>
        </w:rPr>
        <w:t xml:space="preserve"> </w:t>
      </w:r>
      <w:r w:rsidR="00C3428B">
        <w:rPr>
          <w:rFonts w:ascii="Times New Roman" w:hAnsi="Times New Roman" w:cs="Times New Roman"/>
          <w:sz w:val="24"/>
          <w:szCs w:val="24"/>
        </w:rPr>
        <w:t xml:space="preserve">a los dos grupos de esta investigación </w:t>
      </w:r>
      <w:r w:rsidR="00C10B46">
        <w:rPr>
          <w:rFonts w:ascii="Times New Roman" w:hAnsi="Times New Roman" w:cs="Times New Roman"/>
          <w:sz w:val="24"/>
          <w:szCs w:val="24"/>
        </w:rPr>
        <w:t xml:space="preserve">se </w:t>
      </w:r>
      <w:r>
        <w:rPr>
          <w:rFonts w:ascii="Times New Roman" w:hAnsi="Times New Roman" w:cs="Times New Roman"/>
          <w:sz w:val="24"/>
          <w:szCs w:val="24"/>
        </w:rPr>
        <w:t>les aplicó</w:t>
      </w:r>
      <w:r w:rsidR="001C0442">
        <w:rPr>
          <w:rFonts w:ascii="Times New Roman" w:hAnsi="Times New Roman" w:cs="Times New Roman"/>
          <w:sz w:val="24"/>
          <w:szCs w:val="24"/>
        </w:rPr>
        <w:t xml:space="preserve"> una preprueba </w:t>
      </w:r>
      <w:r w:rsidR="00C10B46">
        <w:rPr>
          <w:rFonts w:ascii="Times New Roman" w:hAnsi="Times New Roman" w:cs="Times New Roman"/>
          <w:sz w:val="24"/>
          <w:szCs w:val="24"/>
        </w:rPr>
        <w:t>sin manipular la variable independiente</w:t>
      </w:r>
      <w:r w:rsidR="00C3428B">
        <w:rPr>
          <w:rFonts w:ascii="Times New Roman" w:hAnsi="Times New Roman" w:cs="Times New Roman"/>
          <w:sz w:val="24"/>
          <w:szCs w:val="24"/>
        </w:rPr>
        <w:t>;</w:t>
      </w:r>
      <w:r w:rsidR="00C10B46">
        <w:rPr>
          <w:rFonts w:ascii="Times New Roman" w:hAnsi="Times New Roman" w:cs="Times New Roman"/>
          <w:sz w:val="24"/>
          <w:szCs w:val="24"/>
        </w:rPr>
        <w:t xml:space="preserve"> posteriormente</w:t>
      </w:r>
      <w:r w:rsidR="00C3428B">
        <w:rPr>
          <w:rFonts w:ascii="Times New Roman" w:hAnsi="Times New Roman" w:cs="Times New Roman"/>
          <w:sz w:val="24"/>
          <w:szCs w:val="24"/>
        </w:rPr>
        <w:t>,</w:t>
      </w:r>
      <w:r w:rsidR="00C10B46">
        <w:rPr>
          <w:rFonts w:ascii="Times New Roman" w:hAnsi="Times New Roman" w:cs="Times New Roman"/>
          <w:sz w:val="24"/>
          <w:szCs w:val="24"/>
        </w:rPr>
        <w:t xml:space="preserve"> </w:t>
      </w:r>
      <w:r w:rsidR="00C3428B">
        <w:rPr>
          <w:rFonts w:ascii="Times New Roman" w:hAnsi="Times New Roman" w:cs="Times New Roman"/>
          <w:sz w:val="24"/>
          <w:szCs w:val="24"/>
        </w:rPr>
        <w:t xml:space="preserve">solo </w:t>
      </w:r>
      <w:r w:rsidR="00C10B46">
        <w:rPr>
          <w:rFonts w:ascii="Times New Roman" w:hAnsi="Times New Roman" w:cs="Times New Roman"/>
          <w:sz w:val="24"/>
          <w:szCs w:val="24"/>
        </w:rPr>
        <w:t>al</w:t>
      </w:r>
      <w:r>
        <w:rPr>
          <w:rFonts w:ascii="Times New Roman" w:hAnsi="Times New Roman" w:cs="Times New Roman"/>
          <w:sz w:val="24"/>
          <w:szCs w:val="24"/>
        </w:rPr>
        <w:t xml:space="preserve"> grupo experimental se le aplicó</w:t>
      </w:r>
      <w:r w:rsidR="00C10B46">
        <w:rPr>
          <w:rFonts w:ascii="Times New Roman" w:hAnsi="Times New Roman" w:cs="Times New Roman"/>
          <w:sz w:val="24"/>
          <w:szCs w:val="24"/>
        </w:rPr>
        <w:t xml:space="preserve"> el tratamiento con el </w:t>
      </w:r>
      <w:r w:rsidR="005A5DF8">
        <w:rPr>
          <w:rFonts w:ascii="Times New Roman" w:hAnsi="Times New Roman" w:cs="Times New Roman"/>
          <w:sz w:val="24"/>
          <w:szCs w:val="24"/>
        </w:rPr>
        <w:t>método MEAC</w:t>
      </w:r>
      <w:r w:rsidR="00D41C19">
        <w:rPr>
          <w:rFonts w:ascii="Times New Roman" w:hAnsi="Times New Roman" w:cs="Times New Roman"/>
          <w:sz w:val="24"/>
          <w:szCs w:val="24"/>
        </w:rPr>
        <w:t>-TIC</w:t>
      </w:r>
      <w:r>
        <w:rPr>
          <w:rFonts w:ascii="Times New Roman" w:hAnsi="Times New Roman" w:cs="Times New Roman"/>
          <w:sz w:val="24"/>
          <w:szCs w:val="24"/>
        </w:rPr>
        <w:t xml:space="preserve"> (</w:t>
      </w:r>
      <w:proofErr w:type="spellStart"/>
      <w:r>
        <w:rPr>
          <w:rFonts w:ascii="Times New Roman" w:hAnsi="Times New Roman" w:cs="Times New Roman"/>
          <w:sz w:val="24"/>
          <w:szCs w:val="24"/>
        </w:rPr>
        <w:t>Petrosko</w:t>
      </w:r>
      <w:proofErr w:type="spellEnd"/>
      <w:r>
        <w:rPr>
          <w:rFonts w:ascii="Times New Roman" w:hAnsi="Times New Roman" w:cs="Times New Roman"/>
          <w:sz w:val="24"/>
          <w:szCs w:val="24"/>
        </w:rPr>
        <w:t>, 2004,</w:t>
      </w:r>
      <w:r w:rsidR="00C10B46">
        <w:rPr>
          <w:rFonts w:ascii="Times New Roman" w:hAnsi="Times New Roman" w:cs="Times New Roman"/>
          <w:sz w:val="24"/>
          <w:szCs w:val="24"/>
        </w:rPr>
        <w:t xml:space="preserve"> citado por </w:t>
      </w:r>
      <w:r>
        <w:rPr>
          <w:rFonts w:ascii="Times New Roman" w:hAnsi="Times New Roman" w:cs="Times New Roman"/>
          <w:sz w:val="24"/>
          <w:szCs w:val="24"/>
        </w:rPr>
        <w:t>Hernández</w:t>
      </w:r>
      <w:r w:rsidR="00B24979">
        <w:rPr>
          <w:rFonts w:ascii="Times New Roman" w:hAnsi="Times New Roman" w:cs="Times New Roman"/>
          <w:sz w:val="24"/>
          <w:szCs w:val="24"/>
        </w:rPr>
        <w:t>,</w:t>
      </w:r>
      <w:r>
        <w:rPr>
          <w:rFonts w:ascii="Times New Roman" w:hAnsi="Times New Roman" w:cs="Times New Roman"/>
          <w:sz w:val="24"/>
          <w:szCs w:val="24"/>
        </w:rPr>
        <w:t xml:space="preserve"> </w:t>
      </w:r>
      <w:r w:rsidR="00B24979" w:rsidRPr="001B73C7">
        <w:rPr>
          <w:rFonts w:ascii="Times New Roman" w:hAnsi="Times New Roman" w:cs="Times New Roman"/>
          <w:sz w:val="24"/>
          <w:szCs w:val="24"/>
        </w:rPr>
        <w:t>Fernández</w:t>
      </w:r>
      <w:r w:rsidR="00B24979">
        <w:rPr>
          <w:rFonts w:ascii="Times New Roman" w:hAnsi="Times New Roman" w:cs="Times New Roman"/>
          <w:sz w:val="24"/>
          <w:szCs w:val="24"/>
        </w:rPr>
        <w:t xml:space="preserve"> y</w:t>
      </w:r>
      <w:r w:rsidR="00B24979" w:rsidRPr="001B73C7">
        <w:rPr>
          <w:rFonts w:ascii="Times New Roman" w:hAnsi="Times New Roman" w:cs="Times New Roman"/>
          <w:sz w:val="24"/>
          <w:szCs w:val="24"/>
        </w:rPr>
        <w:t xml:space="preserve"> Baptista</w:t>
      </w:r>
      <w:r>
        <w:rPr>
          <w:rFonts w:ascii="Times New Roman" w:hAnsi="Times New Roman" w:cs="Times New Roman"/>
          <w:sz w:val="24"/>
          <w:szCs w:val="24"/>
        </w:rPr>
        <w:t xml:space="preserve">, </w:t>
      </w:r>
      <w:r w:rsidR="00EC6456">
        <w:rPr>
          <w:rFonts w:ascii="Times New Roman" w:hAnsi="Times New Roman" w:cs="Times New Roman"/>
          <w:sz w:val="24"/>
          <w:szCs w:val="24"/>
        </w:rPr>
        <w:t>2014).</w:t>
      </w:r>
    </w:p>
    <w:p w14:paraId="6D22A37B" w14:textId="77777777" w:rsidR="00BD10F9" w:rsidRDefault="00BD10F9" w:rsidP="00B02212">
      <w:pPr>
        <w:spacing w:line="360" w:lineRule="auto"/>
        <w:jc w:val="both"/>
        <w:rPr>
          <w:rFonts w:ascii="Times New Roman" w:hAnsi="Times New Roman" w:cs="Times New Roman"/>
          <w:sz w:val="24"/>
          <w:szCs w:val="24"/>
        </w:rPr>
      </w:pPr>
    </w:p>
    <w:p w14:paraId="64E68EE2" w14:textId="77777777" w:rsidR="00C10B46" w:rsidRPr="0041648B" w:rsidRDefault="00A82424" w:rsidP="00C3428B">
      <w:pPr>
        <w:pStyle w:val="Ttulo2"/>
        <w:rPr>
          <w:sz w:val="24"/>
        </w:rPr>
      </w:pPr>
      <w:r w:rsidRPr="0041648B">
        <w:rPr>
          <w:sz w:val="24"/>
        </w:rPr>
        <w:t>Muestra</w:t>
      </w:r>
    </w:p>
    <w:p w14:paraId="7C044ED6" w14:textId="77777777" w:rsidR="00C10B46" w:rsidRDefault="00A82424" w:rsidP="00C342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población </w:t>
      </w:r>
      <w:r w:rsidR="00C3428B">
        <w:rPr>
          <w:rFonts w:ascii="Times New Roman" w:hAnsi="Times New Roman" w:cs="Times New Roman"/>
          <w:sz w:val="24"/>
          <w:szCs w:val="24"/>
        </w:rPr>
        <w:t>elegida para este estudio</w:t>
      </w:r>
      <w:r>
        <w:rPr>
          <w:rFonts w:ascii="Times New Roman" w:hAnsi="Times New Roman" w:cs="Times New Roman"/>
          <w:sz w:val="24"/>
          <w:szCs w:val="24"/>
        </w:rPr>
        <w:t xml:space="preserve"> </w:t>
      </w:r>
      <w:r w:rsidR="00C3428B">
        <w:rPr>
          <w:rFonts w:ascii="Times New Roman" w:hAnsi="Times New Roman" w:cs="Times New Roman"/>
          <w:sz w:val="24"/>
          <w:szCs w:val="24"/>
        </w:rPr>
        <w:t>estuvo constituida por</w:t>
      </w:r>
      <w:r>
        <w:rPr>
          <w:rFonts w:ascii="Times New Roman" w:hAnsi="Times New Roman" w:cs="Times New Roman"/>
          <w:sz w:val="24"/>
          <w:szCs w:val="24"/>
        </w:rPr>
        <w:t xml:space="preserve"> </w:t>
      </w:r>
      <w:r w:rsidR="00C3428B">
        <w:rPr>
          <w:rFonts w:ascii="Times New Roman" w:hAnsi="Times New Roman" w:cs="Times New Roman"/>
          <w:sz w:val="24"/>
          <w:szCs w:val="24"/>
        </w:rPr>
        <w:t>40 alumnos</w:t>
      </w:r>
      <w:r>
        <w:rPr>
          <w:rFonts w:ascii="Times New Roman" w:hAnsi="Times New Roman" w:cs="Times New Roman"/>
          <w:sz w:val="24"/>
          <w:szCs w:val="24"/>
        </w:rPr>
        <w:t xml:space="preserve"> de primer grado </w:t>
      </w:r>
      <w:r w:rsidR="00C3428B">
        <w:rPr>
          <w:rFonts w:ascii="Times New Roman" w:hAnsi="Times New Roman" w:cs="Times New Roman"/>
          <w:sz w:val="24"/>
          <w:szCs w:val="24"/>
        </w:rPr>
        <w:t xml:space="preserve">que cursaban </w:t>
      </w:r>
      <w:r>
        <w:rPr>
          <w:rFonts w:ascii="Times New Roman" w:hAnsi="Times New Roman" w:cs="Times New Roman"/>
          <w:sz w:val="24"/>
          <w:szCs w:val="24"/>
        </w:rPr>
        <w:t xml:space="preserve">la materia </w:t>
      </w:r>
      <w:r w:rsidR="00C3428B">
        <w:rPr>
          <w:rFonts w:ascii="Times New Roman" w:hAnsi="Times New Roman" w:cs="Times New Roman"/>
          <w:sz w:val="24"/>
          <w:szCs w:val="24"/>
        </w:rPr>
        <w:t>I</w:t>
      </w:r>
      <w:r>
        <w:rPr>
          <w:rFonts w:ascii="Times New Roman" w:hAnsi="Times New Roman" w:cs="Times New Roman"/>
          <w:sz w:val="24"/>
          <w:szCs w:val="24"/>
        </w:rPr>
        <w:t>nformática.</w:t>
      </w:r>
      <w:r w:rsidR="00C3428B">
        <w:rPr>
          <w:rFonts w:ascii="Times New Roman" w:hAnsi="Times New Roman" w:cs="Times New Roman"/>
          <w:sz w:val="24"/>
          <w:szCs w:val="24"/>
        </w:rPr>
        <w:t xml:space="preserve"> </w:t>
      </w:r>
      <w:r w:rsidR="00E45D2D">
        <w:rPr>
          <w:rFonts w:ascii="Times New Roman" w:hAnsi="Times New Roman" w:cs="Times New Roman"/>
          <w:sz w:val="24"/>
          <w:szCs w:val="24"/>
        </w:rPr>
        <w:t xml:space="preserve">La muestra </w:t>
      </w:r>
      <w:r w:rsidR="00C3428B">
        <w:rPr>
          <w:rFonts w:ascii="Times New Roman" w:hAnsi="Times New Roman" w:cs="Times New Roman"/>
          <w:sz w:val="24"/>
          <w:szCs w:val="24"/>
        </w:rPr>
        <w:t>fue</w:t>
      </w:r>
      <w:r w:rsidR="00E45D2D">
        <w:rPr>
          <w:rFonts w:ascii="Times New Roman" w:hAnsi="Times New Roman" w:cs="Times New Roman"/>
          <w:sz w:val="24"/>
          <w:szCs w:val="24"/>
        </w:rPr>
        <w:t xml:space="preserve"> probabilística</w:t>
      </w:r>
      <w:r w:rsidR="00C3428B">
        <w:rPr>
          <w:rFonts w:ascii="Times New Roman" w:hAnsi="Times New Roman" w:cs="Times New Roman"/>
          <w:sz w:val="24"/>
          <w:szCs w:val="24"/>
        </w:rPr>
        <w:t>, aunque</w:t>
      </w:r>
      <w:r w:rsidR="00E45D2D">
        <w:rPr>
          <w:rFonts w:ascii="Times New Roman" w:hAnsi="Times New Roman" w:cs="Times New Roman"/>
          <w:sz w:val="24"/>
          <w:szCs w:val="24"/>
        </w:rPr>
        <w:t xml:space="preserve"> </w:t>
      </w:r>
      <w:r w:rsidR="00C3428B">
        <w:rPr>
          <w:rFonts w:ascii="Times New Roman" w:hAnsi="Times New Roman" w:cs="Times New Roman"/>
          <w:sz w:val="24"/>
          <w:szCs w:val="24"/>
        </w:rPr>
        <w:t>se tomó</w:t>
      </w:r>
      <w:r w:rsidR="00E45D2D">
        <w:rPr>
          <w:rFonts w:ascii="Times New Roman" w:hAnsi="Times New Roman" w:cs="Times New Roman"/>
          <w:sz w:val="24"/>
          <w:szCs w:val="24"/>
        </w:rPr>
        <w:t xml:space="preserve"> </w:t>
      </w:r>
      <w:r w:rsidR="00C3428B">
        <w:rPr>
          <w:rFonts w:ascii="Times New Roman" w:hAnsi="Times New Roman" w:cs="Times New Roman"/>
          <w:sz w:val="24"/>
          <w:szCs w:val="24"/>
        </w:rPr>
        <w:t>al total de la población debido a la cantidad de individuos,</w:t>
      </w:r>
      <w:r w:rsidR="00E45D2D">
        <w:rPr>
          <w:rFonts w:ascii="Times New Roman" w:hAnsi="Times New Roman" w:cs="Times New Roman"/>
          <w:sz w:val="24"/>
          <w:szCs w:val="24"/>
        </w:rPr>
        <w:t xml:space="preserve"> </w:t>
      </w:r>
      <w:r w:rsidR="001C0442">
        <w:rPr>
          <w:rFonts w:ascii="Times New Roman" w:hAnsi="Times New Roman" w:cs="Times New Roman"/>
          <w:sz w:val="24"/>
          <w:szCs w:val="24"/>
        </w:rPr>
        <w:t xml:space="preserve">los cuales se </w:t>
      </w:r>
      <w:r w:rsidR="00C3428B">
        <w:rPr>
          <w:rFonts w:ascii="Times New Roman" w:hAnsi="Times New Roman" w:cs="Times New Roman"/>
          <w:sz w:val="24"/>
          <w:szCs w:val="24"/>
        </w:rPr>
        <w:t>dividieron</w:t>
      </w:r>
      <w:r w:rsidR="001C0442">
        <w:rPr>
          <w:rFonts w:ascii="Times New Roman" w:hAnsi="Times New Roman" w:cs="Times New Roman"/>
          <w:sz w:val="24"/>
          <w:szCs w:val="24"/>
        </w:rPr>
        <w:t xml:space="preserve"> en dos</w:t>
      </w:r>
      <w:r w:rsidR="00E45D2D">
        <w:rPr>
          <w:rFonts w:ascii="Times New Roman" w:hAnsi="Times New Roman" w:cs="Times New Roman"/>
          <w:sz w:val="24"/>
          <w:szCs w:val="24"/>
        </w:rPr>
        <w:t xml:space="preserve"> grupos utilizando el método de emparejamiento para crear </w:t>
      </w:r>
      <w:r w:rsidR="00844444">
        <w:rPr>
          <w:rFonts w:ascii="Times New Roman" w:hAnsi="Times New Roman" w:cs="Times New Roman"/>
          <w:sz w:val="24"/>
          <w:szCs w:val="24"/>
        </w:rPr>
        <w:t xml:space="preserve">el grupo control y </w:t>
      </w:r>
      <w:r w:rsidR="00C3428B">
        <w:rPr>
          <w:rFonts w:ascii="Times New Roman" w:hAnsi="Times New Roman" w:cs="Times New Roman"/>
          <w:sz w:val="24"/>
          <w:szCs w:val="24"/>
        </w:rPr>
        <w:t xml:space="preserve">el grupo </w:t>
      </w:r>
      <w:r w:rsidR="00844444">
        <w:rPr>
          <w:rFonts w:ascii="Times New Roman" w:hAnsi="Times New Roman" w:cs="Times New Roman"/>
          <w:sz w:val="24"/>
          <w:szCs w:val="24"/>
        </w:rPr>
        <w:t>experimental.</w:t>
      </w:r>
    </w:p>
    <w:p w14:paraId="4C5166AC" w14:textId="77777777" w:rsidR="00A82424" w:rsidRDefault="00A82424" w:rsidP="00B02212">
      <w:pPr>
        <w:spacing w:line="360" w:lineRule="auto"/>
        <w:jc w:val="both"/>
        <w:rPr>
          <w:rFonts w:ascii="Times New Roman" w:hAnsi="Times New Roman" w:cs="Times New Roman"/>
          <w:sz w:val="24"/>
          <w:szCs w:val="24"/>
        </w:rPr>
      </w:pPr>
    </w:p>
    <w:p w14:paraId="69DCA2EF" w14:textId="77777777" w:rsidR="00E77CD1" w:rsidRPr="0041648B" w:rsidRDefault="00C3428B" w:rsidP="00C3428B">
      <w:pPr>
        <w:pStyle w:val="Ttulo2"/>
        <w:rPr>
          <w:sz w:val="24"/>
        </w:rPr>
      </w:pPr>
      <w:r w:rsidRPr="0041648B">
        <w:rPr>
          <w:sz w:val="24"/>
        </w:rPr>
        <w:t>Instrumento de medición</w:t>
      </w:r>
    </w:p>
    <w:p w14:paraId="50638B7B" w14:textId="77777777" w:rsidR="00E77CD1" w:rsidRDefault="00E77CD1" w:rsidP="00C342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w:t>
      </w:r>
      <w:r w:rsidR="00C3428B">
        <w:rPr>
          <w:rFonts w:ascii="Times New Roman" w:hAnsi="Times New Roman" w:cs="Times New Roman"/>
          <w:sz w:val="24"/>
          <w:szCs w:val="24"/>
        </w:rPr>
        <w:t xml:space="preserve">ha usado </w:t>
      </w:r>
      <w:r w:rsidR="00B52735">
        <w:rPr>
          <w:rFonts w:ascii="Times New Roman" w:hAnsi="Times New Roman" w:cs="Times New Roman"/>
          <w:sz w:val="24"/>
          <w:szCs w:val="24"/>
        </w:rPr>
        <w:t>un</w:t>
      </w:r>
      <w:r w:rsidR="00227ECE">
        <w:rPr>
          <w:rFonts w:ascii="Times New Roman" w:hAnsi="Times New Roman" w:cs="Times New Roman"/>
          <w:sz w:val="24"/>
          <w:szCs w:val="24"/>
        </w:rPr>
        <w:t xml:space="preserve"> examen de problemas algorítmicos </w:t>
      </w:r>
      <w:r w:rsidR="00C3428B">
        <w:rPr>
          <w:rFonts w:ascii="Times New Roman" w:hAnsi="Times New Roman" w:cs="Times New Roman"/>
          <w:sz w:val="24"/>
          <w:szCs w:val="24"/>
        </w:rPr>
        <w:t xml:space="preserve">constituido por </w:t>
      </w:r>
      <w:r w:rsidR="00227ECE">
        <w:rPr>
          <w:rFonts w:ascii="Times New Roman" w:hAnsi="Times New Roman" w:cs="Times New Roman"/>
          <w:sz w:val="24"/>
          <w:szCs w:val="24"/>
        </w:rPr>
        <w:t>un</w:t>
      </w:r>
      <w:r w:rsidR="00B52735">
        <w:rPr>
          <w:rFonts w:ascii="Times New Roman" w:hAnsi="Times New Roman" w:cs="Times New Roman"/>
          <w:sz w:val="24"/>
          <w:szCs w:val="24"/>
        </w:rPr>
        <w:t xml:space="preserve"> instrumento y procedimiento </w:t>
      </w:r>
      <w:r w:rsidR="00EC6456">
        <w:rPr>
          <w:rFonts w:ascii="Times New Roman" w:hAnsi="Times New Roman" w:cs="Times New Roman"/>
          <w:sz w:val="24"/>
          <w:szCs w:val="24"/>
        </w:rPr>
        <w:t>específico</w:t>
      </w:r>
      <w:r w:rsidR="00C3428B">
        <w:rPr>
          <w:rFonts w:ascii="Times New Roman" w:hAnsi="Times New Roman" w:cs="Times New Roman"/>
          <w:sz w:val="24"/>
          <w:szCs w:val="24"/>
        </w:rPr>
        <w:t xml:space="preserve"> de la disciplina mencionada</w:t>
      </w:r>
      <w:r w:rsidR="00B52735">
        <w:rPr>
          <w:rFonts w:ascii="Times New Roman" w:hAnsi="Times New Roman" w:cs="Times New Roman"/>
          <w:sz w:val="24"/>
          <w:szCs w:val="24"/>
        </w:rPr>
        <w:t xml:space="preserve"> </w:t>
      </w:r>
      <w:r w:rsidR="00C3428B">
        <w:rPr>
          <w:rFonts w:ascii="Times New Roman" w:hAnsi="Times New Roman" w:cs="Times New Roman"/>
          <w:sz w:val="24"/>
          <w:szCs w:val="24"/>
        </w:rPr>
        <w:t xml:space="preserve">(Hernández </w:t>
      </w:r>
      <w:r w:rsidR="00C3428B" w:rsidRPr="00C3428B">
        <w:rPr>
          <w:rFonts w:ascii="Times New Roman" w:hAnsi="Times New Roman" w:cs="Times New Roman"/>
          <w:i/>
          <w:sz w:val="24"/>
          <w:szCs w:val="24"/>
        </w:rPr>
        <w:t>et al.</w:t>
      </w:r>
      <w:r w:rsidR="00C3428B">
        <w:rPr>
          <w:rFonts w:ascii="Times New Roman" w:hAnsi="Times New Roman" w:cs="Times New Roman"/>
          <w:sz w:val="24"/>
          <w:szCs w:val="24"/>
        </w:rPr>
        <w:t>, 2014).</w:t>
      </w:r>
    </w:p>
    <w:p w14:paraId="15EAD3AA" w14:textId="77777777" w:rsidR="00BD10F9" w:rsidRPr="00856AA2" w:rsidRDefault="00BD10F9" w:rsidP="00856AA2">
      <w:pPr>
        <w:pStyle w:val="Ttulo1"/>
        <w:spacing w:after="0"/>
        <w:rPr>
          <w:rFonts w:ascii="Calibri" w:eastAsia="Calibri" w:hAnsi="Calibri" w:cs="Calibri"/>
          <w:color w:val="000000"/>
          <w:sz w:val="28"/>
          <w:szCs w:val="28"/>
          <w:lang w:val="es-ES" w:eastAsia="es-MX"/>
        </w:rPr>
      </w:pPr>
    </w:p>
    <w:p w14:paraId="6CC6DC66" w14:textId="77777777" w:rsidR="00B02212" w:rsidRPr="00856AA2" w:rsidRDefault="00C3428B" w:rsidP="00856AA2">
      <w:pPr>
        <w:pStyle w:val="Ttulo1"/>
        <w:spacing w:after="0"/>
        <w:rPr>
          <w:rFonts w:ascii="Calibri" w:eastAsia="Calibri" w:hAnsi="Calibri" w:cs="Calibri"/>
          <w:color w:val="000000"/>
          <w:sz w:val="28"/>
          <w:szCs w:val="28"/>
          <w:lang w:val="es-ES" w:eastAsia="es-MX"/>
        </w:rPr>
      </w:pPr>
      <w:r w:rsidRPr="00856AA2">
        <w:rPr>
          <w:rFonts w:ascii="Calibri" w:eastAsia="Calibri" w:hAnsi="Calibri" w:cs="Calibri"/>
          <w:color w:val="000000"/>
          <w:sz w:val="28"/>
          <w:szCs w:val="28"/>
          <w:lang w:val="es-ES" w:eastAsia="es-MX"/>
        </w:rPr>
        <w:t>Resultados y discusión</w:t>
      </w:r>
    </w:p>
    <w:p w14:paraId="24022560" w14:textId="77777777" w:rsidR="00307A55" w:rsidRDefault="00CA1DCB" w:rsidP="00C342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r w:rsidR="00685AE6">
        <w:rPr>
          <w:rFonts w:ascii="Times New Roman" w:hAnsi="Times New Roman" w:cs="Times New Roman"/>
          <w:sz w:val="24"/>
          <w:szCs w:val="24"/>
        </w:rPr>
        <w:t>graficar</w:t>
      </w:r>
      <w:r>
        <w:rPr>
          <w:rFonts w:ascii="Times New Roman" w:hAnsi="Times New Roman" w:cs="Times New Roman"/>
          <w:sz w:val="24"/>
          <w:szCs w:val="24"/>
        </w:rPr>
        <w:t xml:space="preserve"> los datos de la</w:t>
      </w:r>
      <w:r w:rsidR="00C3428B">
        <w:rPr>
          <w:rFonts w:ascii="Times New Roman" w:hAnsi="Times New Roman" w:cs="Times New Roman"/>
          <w:sz w:val="24"/>
          <w:szCs w:val="24"/>
        </w:rPr>
        <w:t xml:space="preserve"> preprueba</w:t>
      </w:r>
      <w:r w:rsidR="00134D3B">
        <w:rPr>
          <w:rFonts w:ascii="Times New Roman" w:hAnsi="Times New Roman" w:cs="Times New Roman"/>
          <w:sz w:val="24"/>
          <w:szCs w:val="24"/>
        </w:rPr>
        <w:t xml:space="preserve"> y </w:t>
      </w:r>
      <w:r w:rsidR="00C3428B">
        <w:rPr>
          <w:rFonts w:ascii="Times New Roman" w:hAnsi="Times New Roman" w:cs="Times New Roman"/>
          <w:sz w:val="24"/>
          <w:szCs w:val="24"/>
        </w:rPr>
        <w:t>la posprueba</w:t>
      </w:r>
      <w:r>
        <w:rPr>
          <w:rFonts w:ascii="Times New Roman" w:hAnsi="Times New Roman" w:cs="Times New Roman"/>
          <w:sz w:val="24"/>
          <w:szCs w:val="24"/>
        </w:rPr>
        <w:t xml:space="preserve"> s</w:t>
      </w:r>
      <w:r w:rsidR="00307A55">
        <w:rPr>
          <w:rFonts w:ascii="Times New Roman" w:hAnsi="Times New Roman" w:cs="Times New Roman"/>
          <w:sz w:val="24"/>
          <w:szCs w:val="24"/>
        </w:rPr>
        <w:t>e utilizó el programa M</w:t>
      </w:r>
      <w:r w:rsidR="00C3428B">
        <w:rPr>
          <w:rFonts w:ascii="Times New Roman" w:hAnsi="Times New Roman" w:cs="Times New Roman"/>
          <w:sz w:val="24"/>
          <w:szCs w:val="24"/>
        </w:rPr>
        <w:t>initab</w:t>
      </w:r>
      <w:r w:rsidR="00307A55">
        <w:rPr>
          <w:rFonts w:ascii="Times New Roman" w:hAnsi="Times New Roman" w:cs="Times New Roman"/>
          <w:sz w:val="24"/>
          <w:szCs w:val="24"/>
        </w:rPr>
        <w:t xml:space="preserve"> 16</w:t>
      </w:r>
      <w:r>
        <w:rPr>
          <w:rFonts w:ascii="Times New Roman" w:hAnsi="Times New Roman" w:cs="Times New Roman"/>
          <w:sz w:val="24"/>
          <w:szCs w:val="24"/>
        </w:rPr>
        <w:t xml:space="preserve">, </w:t>
      </w:r>
      <w:r w:rsidR="00C3428B">
        <w:rPr>
          <w:rFonts w:ascii="Times New Roman" w:hAnsi="Times New Roman" w:cs="Times New Roman"/>
          <w:sz w:val="24"/>
          <w:szCs w:val="24"/>
        </w:rPr>
        <w:t>el</w:t>
      </w:r>
      <w:r>
        <w:rPr>
          <w:rFonts w:ascii="Times New Roman" w:hAnsi="Times New Roman" w:cs="Times New Roman"/>
          <w:sz w:val="24"/>
          <w:szCs w:val="24"/>
        </w:rPr>
        <w:t xml:space="preserve"> cual </w:t>
      </w:r>
      <w:r w:rsidR="00FD03C8">
        <w:rPr>
          <w:rFonts w:ascii="Times New Roman" w:hAnsi="Times New Roman" w:cs="Times New Roman"/>
          <w:sz w:val="24"/>
          <w:szCs w:val="24"/>
        </w:rPr>
        <w:t>sirvió para calcular</w:t>
      </w:r>
      <w:r>
        <w:rPr>
          <w:rFonts w:ascii="Times New Roman" w:hAnsi="Times New Roman" w:cs="Times New Roman"/>
          <w:sz w:val="24"/>
          <w:szCs w:val="24"/>
        </w:rPr>
        <w:t xml:space="preserve"> una</w:t>
      </w:r>
      <w:r w:rsidR="00307A55">
        <w:rPr>
          <w:rFonts w:ascii="Times New Roman" w:hAnsi="Times New Roman" w:cs="Times New Roman"/>
          <w:sz w:val="24"/>
          <w:szCs w:val="24"/>
        </w:rPr>
        <w:t xml:space="preserve"> </w:t>
      </w:r>
      <w:r w:rsidR="00FD03C8" w:rsidRPr="00FD03C8">
        <w:rPr>
          <w:rFonts w:ascii="Times New Roman" w:hAnsi="Times New Roman" w:cs="Times New Roman"/>
          <w:sz w:val="24"/>
          <w:szCs w:val="24"/>
        </w:rPr>
        <w:t>T</w:t>
      </w:r>
      <w:r w:rsidR="00307A55">
        <w:rPr>
          <w:rFonts w:ascii="Times New Roman" w:hAnsi="Times New Roman" w:cs="Times New Roman"/>
          <w:sz w:val="24"/>
          <w:szCs w:val="24"/>
        </w:rPr>
        <w:t xml:space="preserve"> con </w:t>
      </w:r>
      <w:r w:rsidR="001C0442">
        <w:rPr>
          <w:rFonts w:ascii="Times New Roman" w:hAnsi="Times New Roman" w:cs="Times New Roman"/>
          <w:sz w:val="24"/>
          <w:szCs w:val="24"/>
        </w:rPr>
        <w:t>dos</w:t>
      </w:r>
      <w:r w:rsidR="00307A55">
        <w:rPr>
          <w:rFonts w:ascii="Times New Roman" w:hAnsi="Times New Roman" w:cs="Times New Roman"/>
          <w:sz w:val="24"/>
          <w:szCs w:val="24"/>
        </w:rPr>
        <w:t xml:space="preserve"> muestras para </w:t>
      </w:r>
      <w:r w:rsidR="00C3428B">
        <w:rPr>
          <w:rFonts w:ascii="Times New Roman" w:hAnsi="Times New Roman" w:cs="Times New Roman"/>
          <w:sz w:val="24"/>
          <w:szCs w:val="24"/>
        </w:rPr>
        <w:t>evaluar</w:t>
      </w:r>
      <w:r w:rsidR="00FD03C8">
        <w:rPr>
          <w:rFonts w:ascii="Times New Roman" w:hAnsi="Times New Roman" w:cs="Times New Roman"/>
          <w:sz w:val="24"/>
          <w:szCs w:val="24"/>
        </w:rPr>
        <w:t xml:space="preserve"> si existía</w:t>
      </w:r>
      <w:r w:rsidR="00307A55">
        <w:rPr>
          <w:rFonts w:ascii="Times New Roman" w:hAnsi="Times New Roman" w:cs="Times New Roman"/>
          <w:sz w:val="24"/>
          <w:szCs w:val="24"/>
        </w:rPr>
        <w:t xml:space="preserve"> una diferencia en las calificaciones del grupo experimental </w:t>
      </w:r>
      <w:r w:rsidR="00FD03C8">
        <w:rPr>
          <w:rFonts w:ascii="Times New Roman" w:hAnsi="Times New Roman" w:cs="Times New Roman"/>
          <w:sz w:val="24"/>
          <w:szCs w:val="24"/>
        </w:rPr>
        <w:t xml:space="preserve">(con el cual se usó </w:t>
      </w:r>
      <w:r w:rsidR="00307A55">
        <w:rPr>
          <w:rFonts w:ascii="Times New Roman" w:hAnsi="Times New Roman" w:cs="Times New Roman"/>
          <w:sz w:val="24"/>
          <w:szCs w:val="24"/>
        </w:rPr>
        <w:t>la metodología MEAC</w:t>
      </w:r>
      <w:r w:rsidR="00D41C19">
        <w:rPr>
          <w:rFonts w:ascii="Times New Roman" w:hAnsi="Times New Roman" w:cs="Times New Roman"/>
          <w:sz w:val="24"/>
          <w:szCs w:val="24"/>
        </w:rPr>
        <w:t>-TIC</w:t>
      </w:r>
      <w:r w:rsidR="00FD03C8">
        <w:rPr>
          <w:rFonts w:ascii="Times New Roman" w:hAnsi="Times New Roman" w:cs="Times New Roman"/>
          <w:sz w:val="24"/>
          <w:szCs w:val="24"/>
        </w:rPr>
        <w:t>)</w:t>
      </w:r>
      <w:r w:rsidR="00A73501">
        <w:rPr>
          <w:rFonts w:ascii="Times New Roman" w:hAnsi="Times New Roman" w:cs="Times New Roman"/>
          <w:sz w:val="24"/>
          <w:szCs w:val="24"/>
        </w:rPr>
        <w:t xml:space="preserve"> </w:t>
      </w:r>
      <w:r w:rsidR="00FD03C8">
        <w:rPr>
          <w:rFonts w:ascii="Times New Roman" w:hAnsi="Times New Roman" w:cs="Times New Roman"/>
          <w:sz w:val="24"/>
          <w:szCs w:val="24"/>
        </w:rPr>
        <w:t xml:space="preserve">y el </w:t>
      </w:r>
      <w:r w:rsidR="00307A55">
        <w:rPr>
          <w:rFonts w:ascii="Times New Roman" w:hAnsi="Times New Roman" w:cs="Times New Roman"/>
          <w:sz w:val="24"/>
          <w:szCs w:val="24"/>
        </w:rPr>
        <w:t>grupo control</w:t>
      </w:r>
      <w:r>
        <w:rPr>
          <w:rFonts w:ascii="Times New Roman" w:hAnsi="Times New Roman" w:cs="Times New Roman"/>
          <w:sz w:val="24"/>
          <w:szCs w:val="24"/>
        </w:rPr>
        <w:t>.</w:t>
      </w:r>
    </w:p>
    <w:p w14:paraId="01609225" w14:textId="77777777" w:rsidR="00307A55" w:rsidRDefault="00307A55" w:rsidP="00B02212">
      <w:pPr>
        <w:spacing w:line="360" w:lineRule="auto"/>
        <w:jc w:val="both"/>
        <w:rPr>
          <w:rFonts w:ascii="Times New Roman" w:hAnsi="Times New Roman" w:cs="Times New Roman"/>
          <w:b/>
          <w:sz w:val="24"/>
          <w:szCs w:val="24"/>
        </w:rPr>
      </w:pPr>
    </w:p>
    <w:p w14:paraId="70D346BE" w14:textId="77777777" w:rsidR="00307A55" w:rsidRPr="0041648B" w:rsidRDefault="00C3428B" w:rsidP="00C3428B">
      <w:pPr>
        <w:pStyle w:val="Ttulo2"/>
        <w:rPr>
          <w:sz w:val="24"/>
        </w:rPr>
      </w:pPr>
      <w:r w:rsidRPr="0041648B">
        <w:rPr>
          <w:sz w:val="24"/>
        </w:rPr>
        <w:t>Preprueba</w:t>
      </w:r>
    </w:p>
    <w:p w14:paraId="744DD4CB" w14:textId="77777777" w:rsidR="00D0256D" w:rsidRDefault="00935319" w:rsidP="00C3428B">
      <w:pPr>
        <w:spacing w:line="360" w:lineRule="auto"/>
        <w:ind w:firstLine="708"/>
        <w:jc w:val="both"/>
        <w:rPr>
          <w:rFonts w:ascii="Times New Roman" w:hAnsi="Times New Roman" w:cs="Times New Roman"/>
          <w:sz w:val="24"/>
          <w:szCs w:val="24"/>
        </w:rPr>
      </w:pPr>
      <w:r w:rsidRPr="00935319">
        <w:rPr>
          <w:rFonts w:ascii="Times New Roman" w:hAnsi="Times New Roman" w:cs="Times New Roman"/>
          <w:sz w:val="24"/>
          <w:szCs w:val="24"/>
        </w:rPr>
        <w:t>Pa</w:t>
      </w:r>
      <w:r w:rsidR="00D0256D">
        <w:rPr>
          <w:rFonts w:ascii="Times New Roman" w:hAnsi="Times New Roman" w:cs="Times New Roman"/>
          <w:sz w:val="24"/>
          <w:szCs w:val="24"/>
        </w:rPr>
        <w:t xml:space="preserve">ra la preprueba se </w:t>
      </w:r>
      <w:r w:rsidR="00FD03C8">
        <w:rPr>
          <w:rFonts w:ascii="Times New Roman" w:hAnsi="Times New Roman" w:cs="Times New Roman"/>
          <w:sz w:val="24"/>
          <w:szCs w:val="24"/>
        </w:rPr>
        <w:t>aplicó</w:t>
      </w:r>
      <w:r w:rsidR="00D0256D" w:rsidRPr="00D0256D">
        <w:rPr>
          <w:rFonts w:ascii="Times New Roman" w:hAnsi="Times New Roman" w:cs="Times New Roman"/>
          <w:sz w:val="24"/>
          <w:szCs w:val="24"/>
        </w:rPr>
        <w:t xml:space="preserve"> u</w:t>
      </w:r>
      <w:r w:rsidR="001C0442">
        <w:rPr>
          <w:rFonts w:ascii="Times New Roman" w:hAnsi="Times New Roman" w:cs="Times New Roman"/>
          <w:sz w:val="24"/>
          <w:szCs w:val="24"/>
        </w:rPr>
        <w:t>n examen escrito que consta</w:t>
      </w:r>
      <w:r w:rsidR="00FD03C8">
        <w:rPr>
          <w:rFonts w:ascii="Times New Roman" w:hAnsi="Times New Roman" w:cs="Times New Roman"/>
          <w:sz w:val="24"/>
          <w:szCs w:val="24"/>
        </w:rPr>
        <w:t>ba</w:t>
      </w:r>
      <w:r w:rsidR="001C0442">
        <w:rPr>
          <w:rFonts w:ascii="Times New Roman" w:hAnsi="Times New Roman" w:cs="Times New Roman"/>
          <w:sz w:val="24"/>
          <w:szCs w:val="24"/>
        </w:rPr>
        <w:t xml:space="preserve"> de cinco</w:t>
      </w:r>
      <w:r w:rsidR="00D0256D" w:rsidRPr="00D0256D">
        <w:rPr>
          <w:rFonts w:ascii="Times New Roman" w:hAnsi="Times New Roman" w:cs="Times New Roman"/>
          <w:sz w:val="24"/>
          <w:szCs w:val="24"/>
        </w:rPr>
        <w:t xml:space="preserve"> algoritmos con pseudocódigo básico </w:t>
      </w:r>
      <w:r w:rsidR="00FD03C8">
        <w:rPr>
          <w:rFonts w:ascii="Times New Roman" w:hAnsi="Times New Roman" w:cs="Times New Roman"/>
          <w:sz w:val="24"/>
          <w:szCs w:val="24"/>
        </w:rPr>
        <w:t>con valor total de 10 puntos. Los datos fueron procesados</w:t>
      </w:r>
      <w:r w:rsidR="00D0256D" w:rsidRPr="00D0256D">
        <w:rPr>
          <w:rFonts w:ascii="Times New Roman" w:hAnsi="Times New Roman" w:cs="Times New Roman"/>
          <w:sz w:val="24"/>
          <w:szCs w:val="24"/>
        </w:rPr>
        <w:t xml:space="preserve"> en </w:t>
      </w:r>
      <w:r w:rsidR="00FD03C8">
        <w:rPr>
          <w:rFonts w:ascii="Times New Roman" w:hAnsi="Times New Roman" w:cs="Times New Roman"/>
          <w:sz w:val="24"/>
          <w:szCs w:val="24"/>
        </w:rPr>
        <w:t xml:space="preserve">el programa </w:t>
      </w:r>
      <w:r w:rsidR="00D0256D" w:rsidRPr="00D0256D">
        <w:rPr>
          <w:rFonts w:ascii="Times New Roman" w:hAnsi="Times New Roman" w:cs="Times New Roman"/>
          <w:sz w:val="24"/>
          <w:szCs w:val="24"/>
        </w:rPr>
        <w:t>M</w:t>
      </w:r>
      <w:r w:rsidR="00FD03C8" w:rsidRPr="00D0256D">
        <w:rPr>
          <w:rFonts w:ascii="Times New Roman" w:hAnsi="Times New Roman" w:cs="Times New Roman"/>
          <w:sz w:val="24"/>
          <w:szCs w:val="24"/>
        </w:rPr>
        <w:t>initab</w:t>
      </w:r>
      <w:r w:rsidR="00FD03C8">
        <w:rPr>
          <w:rFonts w:ascii="Times New Roman" w:hAnsi="Times New Roman" w:cs="Times New Roman"/>
          <w:sz w:val="24"/>
          <w:szCs w:val="24"/>
        </w:rPr>
        <w:t xml:space="preserve"> </w:t>
      </w:r>
      <w:r w:rsidR="00D41C19">
        <w:rPr>
          <w:rFonts w:ascii="Times New Roman" w:hAnsi="Times New Roman" w:cs="Times New Roman"/>
          <w:sz w:val="24"/>
          <w:szCs w:val="24"/>
        </w:rPr>
        <w:t>16</w:t>
      </w:r>
      <w:r w:rsidR="00FD03C8">
        <w:rPr>
          <w:rFonts w:ascii="Times New Roman" w:hAnsi="Times New Roman" w:cs="Times New Roman"/>
          <w:sz w:val="24"/>
          <w:szCs w:val="24"/>
        </w:rPr>
        <w:t>,</w:t>
      </w:r>
      <w:r w:rsidR="00D0256D" w:rsidRPr="00D0256D">
        <w:rPr>
          <w:rFonts w:ascii="Times New Roman" w:hAnsi="Times New Roman" w:cs="Times New Roman"/>
          <w:sz w:val="24"/>
          <w:szCs w:val="24"/>
        </w:rPr>
        <w:t xml:space="preserve"> utilizando la</w:t>
      </w:r>
      <w:r w:rsidR="00A73501">
        <w:rPr>
          <w:rFonts w:ascii="Times New Roman" w:hAnsi="Times New Roman" w:cs="Times New Roman"/>
          <w:sz w:val="24"/>
          <w:szCs w:val="24"/>
        </w:rPr>
        <w:t xml:space="preserve"> </w:t>
      </w:r>
      <w:r w:rsidR="00FD03C8">
        <w:rPr>
          <w:rFonts w:ascii="Times New Roman" w:hAnsi="Times New Roman" w:cs="Times New Roman"/>
          <w:sz w:val="24"/>
          <w:szCs w:val="24"/>
        </w:rPr>
        <w:t>p</w:t>
      </w:r>
      <w:r w:rsidR="00D0256D" w:rsidRPr="00D0256D">
        <w:rPr>
          <w:rFonts w:ascii="Times New Roman" w:hAnsi="Times New Roman" w:cs="Times New Roman"/>
          <w:sz w:val="24"/>
          <w:szCs w:val="24"/>
        </w:rPr>
        <w:t>rueba T</w:t>
      </w:r>
      <w:r w:rsidR="00A73501">
        <w:rPr>
          <w:rFonts w:ascii="Times New Roman" w:hAnsi="Times New Roman" w:cs="Times New Roman"/>
          <w:sz w:val="24"/>
          <w:szCs w:val="24"/>
        </w:rPr>
        <w:t xml:space="preserve"> </w:t>
      </w:r>
      <w:r w:rsidR="00D0256D">
        <w:rPr>
          <w:rFonts w:ascii="Times New Roman" w:hAnsi="Times New Roman" w:cs="Times New Roman"/>
          <w:sz w:val="24"/>
          <w:szCs w:val="24"/>
        </w:rPr>
        <w:t>de dos muestras: GCCalif1, GECal1</w:t>
      </w:r>
      <w:r w:rsidR="00FD03C8">
        <w:rPr>
          <w:rFonts w:ascii="Times New Roman" w:hAnsi="Times New Roman" w:cs="Times New Roman"/>
          <w:sz w:val="24"/>
          <w:szCs w:val="24"/>
        </w:rPr>
        <w:t xml:space="preserve"> (</w:t>
      </w:r>
      <w:r w:rsidR="00685AE6">
        <w:rPr>
          <w:rFonts w:ascii="Times New Roman" w:hAnsi="Times New Roman" w:cs="Times New Roman"/>
          <w:sz w:val="24"/>
          <w:szCs w:val="24"/>
        </w:rPr>
        <w:t>figura</w:t>
      </w:r>
      <w:r w:rsidR="00FD03C8">
        <w:rPr>
          <w:rFonts w:ascii="Times New Roman" w:hAnsi="Times New Roman" w:cs="Times New Roman"/>
          <w:sz w:val="24"/>
          <w:szCs w:val="24"/>
        </w:rPr>
        <w:t xml:space="preserve"> 1)</w:t>
      </w:r>
      <w:r w:rsidR="00D0256D">
        <w:rPr>
          <w:rFonts w:ascii="Times New Roman" w:hAnsi="Times New Roman" w:cs="Times New Roman"/>
          <w:sz w:val="24"/>
          <w:szCs w:val="24"/>
        </w:rPr>
        <w:t>.</w:t>
      </w:r>
    </w:p>
    <w:p w14:paraId="7CF12EC7" w14:textId="4B9C8473" w:rsidR="00255279" w:rsidRDefault="00685AE6" w:rsidP="00255279">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Figura</w:t>
      </w:r>
      <w:r w:rsidR="00C3428B" w:rsidRPr="00C3428B">
        <w:rPr>
          <w:rFonts w:ascii="Times New Roman" w:hAnsi="Times New Roman" w:cs="Times New Roman"/>
          <w:b/>
          <w:sz w:val="24"/>
          <w:szCs w:val="24"/>
        </w:rPr>
        <w:t xml:space="preserve"> 1.</w:t>
      </w:r>
      <w:r w:rsidR="00C3428B" w:rsidRPr="00C3428B">
        <w:rPr>
          <w:rFonts w:ascii="Times New Roman" w:hAnsi="Times New Roman" w:cs="Times New Roman"/>
          <w:sz w:val="24"/>
          <w:szCs w:val="24"/>
        </w:rPr>
        <w:t xml:space="preserve"> Datos de la preprueba </w:t>
      </w:r>
      <w:r>
        <w:rPr>
          <w:rFonts w:ascii="Times New Roman" w:hAnsi="Times New Roman" w:cs="Times New Roman"/>
          <w:sz w:val="24"/>
          <w:szCs w:val="24"/>
        </w:rPr>
        <w:t>obtenidos</w:t>
      </w:r>
      <w:r w:rsidR="00FD03C8">
        <w:rPr>
          <w:rFonts w:ascii="Times New Roman" w:hAnsi="Times New Roman" w:cs="Times New Roman"/>
          <w:sz w:val="24"/>
          <w:szCs w:val="24"/>
        </w:rPr>
        <w:t xml:space="preserve"> </w:t>
      </w:r>
      <w:r w:rsidR="00C3428B" w:rsidRPr="00C3428B">
        <w:rPr>
          <w:rFonts w:ascii="Times New Roman" w:hAnsi="Times New Roman" w:cs="Times New Roman"/>
          <w:sz w:val="24"/>
          <w:szCs w:val="24"/>
        </w:rPr>
        <w:t>con Minitab 16</w:t>
      </w:r>
    </w:p>
    <w:p w14:paraId="22A4F68F" w14:textId="135D72CB" w:rsidR="00255279" w:rsidRPr="00C3428B" w:rsidRDefault="00255279" w:rsidP="00C3428B">
      <w:pPr>
        <w:spacing w:line="360" w:lineRule="auto"/>
        <w:jc w:val="center"/>
        <w:rPr>
          <w:rFonts w:ascii="Times New Roman" w:hAnsi="Times New Roman" w:cs="Times New Roman"/>
          <w:sz w:val="28"/>
          <w:szCs w:val="24"/>
        </w:rPr>
      </w:pPr>
      <w:r>
        <w:rPr>
          <w:rFonts w:ascii="Times New Roman" w:hAnsi="Times New Roman" w:cs="Times New Roman"/>
          <w:noProof/>
          <w:sz w:val="28"/>
          <w:szCs w:val="24"/>
          <w:lang w:eastAsia="es-MX"/>
        </w:rPr>
        <w:drawing>
          <wp:inline distT="0" distB="0" distL="0" distR="0" wp14:anchorId="0309858E" wp14:editId="1F5547B8">
            <wp:extent cx="5048955" cy="2038635"/>
            <wp:effectExtent l="0" t="0" r="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png"/>
                    <pic:cNvPicPr/>
                  </pic:nvPicPr>
                  <pic:blipFill>
                    <a:blip r:embed="rId8">
                      <a:extLst>
                        <a:ext uri="{28A0092B-C50C-407E-A947-70E740481C1C}">
                          <a14:useLocalDpi xmlns:a14="http://schemas.microsoft.com/office/drawing/2010/main" val="0"/>
                        </a:ext>
                      </a:extLst>
                    </a:blip>
                    <a:stretch>
                      <a:fillRect/>
                    </a:stretch>
                  </pic:blipFill>
                  <pic:spPr>
                    <a:xfrm>
                      <a:off x="0" y="0"/>
                      <a:ext cx="5048955" cy="2038635"/>
                    </a:xfrm>
                    <a:prstGeom prst="rect">
                      <a:avLst/>
                    </a:prstGeom>
                  </pic:spPr>
                </pic:pic>
              </a:graphicData>
            </a:graphic>
          </wp:inline>
        </w:drawing>
      </w:r>
    </w:p>
    <w:p w14:paraId="6F226F98" w14:textId="77777777" w:rsidR="00307A55" w:rsidRPr="00CE0E34" w:rsidRDefault="00C3428B" w:rsidP="00C3428B">
      <w:pPr>
        <w:spacing w:line="360" w:lineRule="auto"/>
        <w:jc w:val="center"/>
        <w:rPr>
          <w:rFonts w:ascii="Times New Roman" w:hAnsi="Times New Roman" w:cs="Times New Roman"/>
          <w:szCs w:val="24"/>
        </w:rPr>
      </w:pPr>
      <w:r>
        <w:rPr>
          <w:rFonts w:ascii="Times New Roman" w:hAnsi="Times New Roman" w:cs="Times New Roman"/>
          <w:szCs w:val="24"/>
        </w:rPr>
        <w:t xml:space="preserve">Fuente: </w:t>
      </w:r>
      <w:r w:rsidR="00204C94">
        <w:rPr>
          <w:rFonts w:ascii="Times New Roman" w:hAnsi="Times New Roman" w:cs="Times New Roman"/>
          <w:szCs w:val="24"/>
        </w:rPr>
        <w:t>Elaboración</w:t>
      </w:r>
      <w:r w:rsidR="00204C94" w:rsidRPr="00CE0E34">
        <w:rPr>
          <w:rFonts w:ascii="Times New Roman" w:hAnsi="Times New Roman" w:cs="Times New Roman"/>
          <w:szCs w:val="24"/>
        </w:rPr>
        <w:t xml:space="preserve"> propia</w:t>
      </w:r>
      <w:r w:rsidR="00FD03C8">
        <w:rPr>
          <w:rFonts w:ascii="Times New Roman" w:hAnsi="Times New Roman" w:cs="Times New Roman"/>
          <w:szCs w:val="24"/>
        </w:rPr>
        <w:t xml:space="preserve"> </w:t>
      </w:r>
    </w:p>
    <w:p w14:paraId="1720091E" w14:textId="77777777" w:rsidR="00D0256D" w:rsidRDefault="00FD03C8" w:rsidP="00685AE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w:t>
      </w:r>
      <w:r w:rsidR="00685AE6">
        <w:rPr>
          <w:rFonts w:ascii="Times New Roman" w:hAnsi="Times New Roman" w:cs="Times New Roman"/>
          <w:sz w:val="24"/>
          <w:szCs w:val="24"/>
        </w:rPr>
        <w:t>figura</w:t>
      </w:r>
      <w:r>
        <w:rPr>
          <w:rFonts w:ascii="Times New Roman" w:hAnsi="Times New Roman" w:cs="Times New Roman"/>
          <w:sz w:val="24"/>
          <w:szCs w:val="24"/>
        </w:rPr>
        <w:t xml:space="preserve"> 1 s</w:t>
      </w:r>
      <w:r w:rsidR="00D0256D" w:rsidRPr="00677189">
        <w:rPr>
          <w:rFonts w:ascii="Times New Roman" w:hAnsi="Times New Roman" w:cs="Times New Roman"/>
          <w:sz w:val="24"/>
          <w:szCs w:val="24"/>
        </w:rPr>
        <w:t>e observa</w:t>
      </w:r>
      <w:r w:rsidR="004C19A8">
        <w:rPr>
          <w:rFonts w:ascii="Times New Roman" w:hAnsi="Times New Roman" w:cs="Times New Roman"/>
          <w:sz w:val="24"/>
          <w:szCs w:val="24"/>
        </w:rPr>
        <w:t xml:space="preserve"> </w:t>
      </w:r>
      <w:r w:rsidR="00D0256D" w:rsidRPr="00677189">
        <w:rPr>
          <w:rFonts w:ascii="Times New Roman" w:hAnsi="Times New Roman" w:cs="Times New Roman"/>
          <w:sz w:val="24"/>
          <w:szCs w:val="24"/>
        </w:rPr>
        <w:t>que el grupo experimental</w:t>
      </w:r>
      <w:r w:rsidR="00A73501">
        <w:rPr>
          <w:rFonts w:ascii="Times New Roman" w:hAnsi="Times New Roman" w:cs="Times New Roman"/>
          <w:sz w:val="24"/>
          <w:szCs w:val="24"/>
        </w:rPr>
        <w:t xml:space="preserve"> </w:t>
      </w:r>
      <w:r w:rsidR="00D0256D" w:rsidRPr="00677189">
        <w:rPr>
          <w:rFonts w:ascii="Times New Roman" w:hAnsi="Times New Roman" w:cs="Times New Roman"/>
          <w:sz w:val="24"/>
          <w:szCs w:val="24"/>
        </w:rPr>
        <w:t xml:space="preserve">GECal1 </w:t>
      </w:r>
      <w:r>
        <w:rPr>
          <w:rFonts w:ascii="Times New Roman" w:hAnsi="Times New Roman" w:cs="Times New Roman"/>
          <w:sz w:val="24"/>
          <w:szCs w:val="24"/>
        </w:rPr>
        <w:t>tuvo</w:t>
      </w:r>
      <w:r w:rsidR="00D0256D" w:rsidRPr="00677189">
        <w:rPr>
          <w:rFonts w:ascii="Times New Roman" w:hAnsi="Times New Roman" w:cs="Times New Roman"/>
          <w:sz w:val="24"/>
          <w:szCs w:val="24"/>
        </w:rPr>
        <w:t xml:space="preserve"> mayor calificación</w:t>
      </w:r>
      <w:r>
        <w:rPr>
          <w:rFonts w:ascii="Times New Roman" w:hAnsi="Times New Roman" w:cs="Times New Roman"/>
          <w:sz w:val="24"/>
          <w:szCs w:val="24"/>
        </w:rPr>
        <w:t>,</w:t>
      </w:r>
      <w:r w:rsidR="00D0256D" w:rsidRPr="00677189">
        <w:rPr>
          <w:rFonts w:ascii="Times New Roman" w:hAnsi="Times New Roman" w:cs="Times New Roman"/>
          <w:sz w:val="24"/>
          <w:szCs w:val="24"/>
        </w:rPr>
        <w:t xml:space="preserve"> ya que la media </w:t>
      </w:r>
      <w:r>
        <w:rPr>
          <w:rFonts w:ascii="Times New Roman" w:hAnsi="Times New Roman" w:cs="Times New Roman"/>
          <w:sz w:val="24"/>
          <w:szCs w:val="24"/>
        </w:rPr>
        <w:t>fue 6.13, mientras que</w:t>
      </w:r>
      <w:r w:rsidR="00D0256D" w:rsidRPr="00677189">
        <w:rPr>
          <w:rFonts w:ascii="Times New Roman" w:hAnsi="Times New Roman" w:cs="Times New Roman"/>
          <w:sz w:val="24"/>
          <w:szCs w:val="24"/>
        </w:rPr>
        <w:t xml:space="preserve"> </w:t>
      </w:r>
      <w:r>
        <w:rPr>
          <w:rFonts w:ascii="Times New Roman" w:hAnsi="Times New Roman" w:cs="Times New Roman"/>
          <w:sz w:val="24"/>
          <w:szCs w:val="24"/>
        </w:rPr>
        <w:t xml:space="preserve">en </w:t>
      </w:r>
      <w:r w:rsidR="00D0256D" w:rsidRPr="00677189">
        <w:rPr>
          <w:rFonts w:ascii="Times New Roman" w:hAnsi="Times New Roman" w:cs="Times New Roman"/>
          <w:sz w:val="24"/>
          <w:szCs w:val="24"/>
        </w:rPr>
        <w:t xml:space="preserve">el grupo control GCCalif1 </w:t>
      </w:r>
      <w:r>
        <w:rPr>
          <w:rFonts w:ascii="Times New Roman" w:hAnsi="Times New Roman" w:cs="Times New Roman"/>
          <w:sz w:val="24"/>
          <w:szCs w:val="24"/>
        </w:rPr>
        <w:t>fue</w:t>
      </w:r>
      <w:r w:rsidR="00D0256D" w:rsidRPr="00677189">
        <w:rPr>
          <w:rFonts w:ascii="Times New Roman" w:hAnsi="Times New Roman" w:cs="Times New Roman"/>
          <w:sz w:val="24"/>
          <w:szCs w:val="24"/>
        </w:rPr>
        <w:t xml:space="preserve"> 4.95. El valor de </w:t>
      </w:r>
      <w:r w:rsidR="00D0256D" w:rsidRPr="00FD03C8">
        <w:rPr>
          <w:rFonts w:ascii="Times New Roman" w:hAnsi="Times New Roman" w:cs="Times New Roman"/>
          <w:i/>
          <w:sz w:val="24"/>
          <w:szCs w:val="24"/>
        </w:rPr>
        <w:t>p</w:t>
      </w:r>
      <w:r w:rsidR="00D0256D" w:rsidRPr="00677189">
        <w:rPr>
          <w:rFonts w:ascii="Times New Roman" w:hAnsi="Times New Roman" w:cs="Times New Roman"/>
          <w:sz w:val="24"/>
          <w:szCs w:val="24"/>
        </w:rPr>
        <w:t xml:space="preserve"> </w:t>
      </w:r>
      <w:r>
        <w:rPr>
          <w:rFonts w:ascii="Times New Roman" w:hAnsi="Times New Roman" w:cs="Times New Roman"/>
          <w:sz w:val="24"/>
          <w:szCs w:val="24"/>
        </w:rPr>
        <w:t>fue</w:t>
      </w:r>
      <w:r w:rsidR="00A73501">
        <w:rPr>
          <w:rFonts w:ascii="Times New Roman" w:hAnsi="Times New Roman" w:cs="Times New Roman"/>
          <w:sz w:val="24"/>
          <w:szCs w:val="24"/>
        </w:rPr>
        <w:t xml:space="preserve"> </w:t>
      </w:r>
      <w:r w:rsidR="00D0256D" w:rsidRPr="00677189">
        <w:rPr>
          <w:rFonts w:ascii="Times New Roman" w:hAnsi="Times New Roman" w:cs="Times New Roman"/>
          <w:sz w:val="24"/>
          <w:szCs w:val="24"/>
        </w:rPr>
        <w:t>0.215</w:t>
      </w:r>
      <w:r>
        <w:rPr>
          <w:rFonts w:ascii="Times New Roman" w:hAnsi="Times New Roman" w:cs="Times New Roman"/>
          <w:sz w:val="24"/>
          <w:szCs w:val="24"/>
        </w:rPr>
        <w:t>,</w:t>
      </w:r>
      <w:r w:rsidR="00D0256D" w:rsidRPr="00677189">
        <w:rPr>
          <w:rFonts w:ascii="Times New Roman" w:hAnsi="Times New Roman" w:cs="Times New Roman"/>
          <w:sz w:val="24"/>
          <w:szCs w:val="24"/>
        </w:rPr>
        <w:t xml:space="preserve"> </w:t>
      </w:r>
      <w:r>
        <w:rPr>
          <w:rFonts w:ascii="Times New Roman" w:hAnsi="Times New Roman" w:cs="Times New Roman"/>
          <w:sz w:val="24"/>
          <w:szCs w:val="24"/>
        </w:rPr>
        <w:t xml:space="preserve">es decir, </w:t>
      </w:r>
      <w:r w:rsidR="00D0256D" w:rsidRPr="00677189">
        <w:rPr>
          <w:rFonts w:ascii="Times New Roman" w:hAnsi="Times New Roman" w:cs="Times New Roman"/>
          <w:sz w:val="24"/>
          <w:szCs w:val="24"/>
        </w:rPr>
        <w:t>mayor que el nivel de significancia de 0.05</w:t>
      </w:r>
      <w:r>
        <w:rPr>
          <w:rFonts w:ascii="Times New Roman" w:hAnsi="Times New Roman" w:cs="Times New Roman"/>
          <w:sz w:val="24"/>
          <w:szCs w:val="24"/>
        </w:rPr>
        <w:t>,</w:t>
      </w:r>
      <w:r w:rsidR="00D0256D" w:rsidRPr="00677189">
        <w:rPr>
          <w:rFonts w:ascii="Times New Roman" w:hAnsi="Times New Roman" w:cs="Times New Roman"/>
          <w:sz w:val="24"/>
          <w:szCs w:val="24"/>
        </w:rPr>
        <w:t xml:space="preserve"> lo que </w:t>
      </w:r>
      <w:r w:rsidR="007E1227">
        <w:rPr>
          <w:rFonts w:ascii="Times New Roman" w:hAnsi="Times New Roman" w:cs="Times New Roman"/>
          <w:sz w:val="24"/>
          <w:szCs w:val="24"/>
        </w:rPr>
        <w:t>indica</w:t>
      </w:r>
      <w:r w:rsidR="00D0256D" w:rsidRPr="00677189">
        <w:rPr>
          <w:rFonts w:ascii="Times New Roman" w:hAnsi="Times New Roman" w:cs="Times New Roman"/>
          <w:sz w:val="24"/>
          <w:szCs w:val="24"/>
        </w:rPr>
        <w:t xml:space="preserve"> que no existe una diferencia significativa en las calificaciones del grupo control y experimental.</w:t>
      </w:r>
      <w:r>
        <w:rPr>
          <w:rFonts w:ascii="Times New Roman" w:hAnsi="Times New Roman" w:cs="Times New Roman"/>
          <w:sz w:val="24"/>
          <w:szCs w:val="24"/>
        </w:rPr>
        <w:t xml:space="preserve"> </w:t>
      </w:r>
      <w:r w:rsidR="00D0256D" w:rsidRPr="00677189">
        <w:rPr>
          <w:rFonts w:ascii="Times New Roman" w:hAnsi="Times New Roman" w:cs="Times New Roman"/>
          <w:sz w:val="24"/>
          <w:szCs w:val="24"/>
        </w:rPr>
        <w:t>A continuación</w:t>
      </w:r>
      <w:r>
        <w:rPr>
          <w:rFonts w:ascii="Times New Roman" w:hAnsi="Times New Roman" w:cs="Times New Roman"/>
          <w:sz w:val="24"/>
          <w:szCs w:val="24"/>
        </w:rPr>
        <w:t>,</w:t>
      </w:r>
      <w:r w:rsidR="00D0256D" w:rsidRPr="00677189">
        <w:rPr>
          <w:rFonts w:ascii="Times New Roman" w:hAnsi="Times New Roman" w:cs="Times New Roman"/>
          <w:sz w:val="24"/>
          <w:szCs w:val="24"/>
        </w:rPr>
        <w:t xml:space="preserve"> en </w:t>
      </w:r>
      <w:r w:rsidR="00D0256D" w:rsidRPr="00677189">
        <w:rPr>
          <w:rFonts w:ascii="Times New Roman" w:hAnsi="Times New Roman" w:cs="Times New Roman"/>
          <w:sz w:val="24"/>
          <w:szCs w:val="24"/>
        </w:rPr>
        <w:lastRenderedPageBreak/>
        <w:t xml:space="preserve">la </w:t>
      </w:r>
      <w:r w:rsidR="00685AE6">
        <w:rPr>
          <w:rFonts w:ascii="Times New Roman" w:hAnsi="Times New Roman" w:cs="Times New Roman"/>
          <w:sz w:val="24"/>
          <w:szCs w:val="24"/>
        </w:rPr>
        <w:t>figura</w:t>
      </w:r>
      <w:r>
        <w:rPr>
          <w:rFonts w:ascii="Times New Roman" w:hAnsi="Times New Roman" w:cs="Times New Roman"/>
          <w:sz w:val="24"/>
          <w:szCs w:val="24"/>
        </w:rPr>
        <w:t xml:space="preserve"> 2</w:t>
      </w:r>
      <w:r w:rsidR="00D0256D" w:rsidRPr="00677189">
        <w:rPr>
          <w:rFonts w:ascii="Times New Roman" w:hAnsi="Times New Roman" w:cs="Times New Roman"/>
          <w:sz w:val="24"/>
          <w:szCs w:val="24"/>
        </w:rPr>
        <w:t xml:space="preserve"> se muestra</w:t>
      </w:r>
      <w:r>
        <w:rPr>
          <w:rFonts w:ascii="Times New Roman" w:hAnsi="Times New Roman" w:cs="Times New Roman"/>
          <w:sz w:val="24"/>
          <w:szCs w:val="24"/>
        </w:rPr>
        <w:t>n</w:t>
      </w:r>
      <w:r w:rsidR="00D0256D" w:rsidRPr="00677189">
        <w:rPr>
          <w:rFonts w:ascii="Times New Roman" w:hAnsi="Times New Roman" w:cs="Times New Roman"/>
          <w:sz w:val="24"/>
          <w:szCs w:val="24"/>
        </w:rPr>
        <w:t xml:space="preserve"> las calificaciones </w:t>
      </w:r>
      <w:r w:rsidR="007E1227">
        <w:rPr>
          <w:rFonts w:ascii="Times New Roman" w:hAnsi="Times New Roman" w:cs="Times New Roman"/>
          <w:sz w:val="24"/>
          <w:szCs w:val="24"/>
        </w:rPr>
        <w:t>de los dos grupos</w:t>
      </w:r>
      <w:r w:rsidR="00D0256D" w:rsidRPr="00677189">
        <w:rPr>
          <w:rFonts w:ascii="Times New Roman" w:hAnsi="Times New Roman" w:cs="Times New Roman"/>
          <w:sz w:val="24"/>
          <w:szCs w:val="24"/>
        </w:rPr>
        <w:t xml:space="preserve">, </w:t>
      </w:r>
      <w:r w:rsidR="007E1227">
        <w:rPr>
          <w:rFonts w:ascii="Times New Roman" w:hAnsi="Times New Roman" w:cs="Times New Roman"/>
          <w:sz w:val="24"/>
          <w:szCs w:val="24"/>
        </w:rPr>
        <w:t xml:space="preserve">donde se puede apreciar que el grupo experimental consiguió </w:t>
      </w:r>
      <w:r w:rsidR="00D0256D" w:rsidRPr="00677189">
        <w:rPr>
          <w:rFonts w:ascii="Times New Roman" w:hAnsi="Times New Roman" w:cs="Times New Roman"/>
          <w:sz w:val="24"/>
          <w:szCs w:val="24"/>
        </w:rPr>
        <w:t>un ligero aumento.</w:t>
      </w:r>
    </w:p>
    <w:p w14:paraId="430A70C8" w14:textId="77777777" w:rsidR="00FD03C8" w:rsidRPr="00FD03C8" w:rsidRDefault="00685AE6" w:rsidP="00FD03C8">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Figura</w:t>
      </w:r>
      <w:r w:rsidR="00FD03C8" w:rsidRPr="00FD03C8">
        <w:rPr>
          <w:rFonts w:ascii="Times New Roman" w:hAnsi="Times New Roman" w:cs="Times New Roman"/>
          <w:b/>
          <w:sz w:val="24"/>
          <w:szCs w:val="24"/>
        </w:rPr>
        <w:t xml:space="preserve"> 2.</w:t>
      </w:r>
      <w:r w:rsidR="00FD03C8" w:rsidRPr="00FD03C8">
        <w:rPr>
          <w:rFonts w:ascii="Times New Roman" w:hAnsi="Times New Roman" w:cs="Times New Roman"/>
          <w:sz w:val="24"/>
          <w:szCs w:val="24"/>
        </w:rPr>
        <w:t xml:space="preserve"> Valores de la preprueba de calificaciones d</w:t>
      </w:r>
      <w:r w:rsidR="00FD03C8">
        <w:rPr>
          <w:rFonts w:ascii="Times New Roman" w:hAnsi="Times New Roman" w:cs="Times New Roman"/>
          <w:sz w:val="24"/>
          <w:szCs w:val="24"/>
        </w:rPr>
        <w:t>el grupo control y experimental</w:t>
      </w:r>
      <w:r w:rsidR="00FD03C8" w:rsidRPr="00FD03C8">
        <w:rPr>
          <w:rFonts w:ascii="Times New Roman" w:hAnsi="Times New Roman" w:cs="Times New Roman"/>
          <w:sz w:val="24"/>
          <w:szCs w:val="24"/>
        </w:rPr>
        <w:t xml:space="preserve"> </w:t>
      </w:r>
      <w:r>
        <w:rPr>
          <w:rFonts w:ascii="Times New Roman" w:hAnsi="Times New Roman" w:cs="Times New Roman"/>
          <w:sz w:val="24"/>
          <w:szCs w:val="24"/>
        </w:rPr>
        <w:t>obtenidos</w:t>
      </w:r>
      <w:r w:rsidR="00FD03C8" w:rsidRPr="00FD03C8">
        <w:rPr>
          <w:rFonts w:ascii="Times New Roman" w:hAnsi="Times New Roman" w:cs="Times New Roman"/>
          <w:sz w:val="24"/>
          <w:szCs w:val="24"/>
        </w:rPr>
        <w:t xml:space="preserve"> </w:t>
      </w:r>
      <w:r w:rsidR="00FD03C8">
        <w:rPr>
          <w:rFonts w:ascii="Times New Roman" w:hAnsi="Times New Roman" w:cs="Times New Roman"/>
          <w:sz w:val="24"/>
          <w:szCs w:val="24"/>
        </w:rPr>
        <w:t>con</w:t>
      </w:r>
      <w:r w:rsidR="00FD03C8" w:rsidRPr="00FD03C8">
        <w:rPr>
          <w:rFonts w:ascii="Times New Roman" w:hAnsi="Times New Roman" w:cs="Times New Roman"/>
          <w:sz w:val="24"/>
          <w:szCs w:val="24"/>
        </w:rPr>
        <w:t xml:space="preserve"> Minitab </w:t>
      </w:r>
      <w:r w:rsidR="00FD03C8">
        <w:rPr>
          <w:rFonts w:ascii="Times New Roman" w:hAnsi="Times New Roman" w:cs="Times New Roman"/>
          <w:sz w:val="24"/>
          <w:szCs w:val="24"/>
        </w:rPr>
        <w:t>16</w:t>
      </w:r>
    </w:p>
    <w:p w14:paraId="02957AEE" w14:textId="77777777" w:rsidR="00CA1DCB" w:rsidRPr="00B02212" w:rsidRDefault="006F793D" w:rsidP="00255279">
      <w:pPr>
        <w:spacing w:line="360" w:lineRule="auto"/>
        <w:jc w:val="center"/>
        <w:rPr>
          <w:rFonts w:ascii="Times New Roman" w:hAnsi="Times New Roman" w:cs="Times New Roman"/>
          <w:b/>
          <w:sz w:val="24"/>
          <w:szCs w:val="24"/>
        </w:rPr>
      </w:pPr>
      <w:r>
        <w:object w:dxaOrig="8640" w:dyaOrig="5760" w14:anchorId="0BB78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in;height:243.75pt" o:ole="">
            <v:imagedata r:id="rId9" o:title=""/>
          </v:shape>
          <o:OLEObject Type="Embed" ProgID="MtbGraph.Document.16" ShapeID="_x0000_i1026" DrawAspect="Content" ObjectID="_1597582657" r:id="rId10"/>
        </w:object>
      </w:r>
    </w:p>
    <w:p w14:paraId="3B99C0DF" w14:textId="77777777" w:rsidR="00C052CD" w:rsidRPr="004E48AA" w:rsidRDefault="00FD03C8" w:rsidP="00FD03C8">
      <w:pPr>
        <w:spacing w:line="360" w:lineRule="auto"/>
        <w:jc w:val="center"/>
        <w:rPr>
          <w:rFonts w:ascii="Times New Roman" w:hAnsi="Times New Roman" w:cs="Times New Roman"/>
        </w:rPr>
      </w:pPr>
      <w:r>
        <w:rPr>
          <w:rFonts w:ascii="Times New Roman" w:hAnsi="Times New Roman" w:cs="Times New Roman"/>
          <w:szCs w:val="24"/>
        </w:rPr>
        <w:t xml:space="preserve">Fuente: </w:t>
      </w:r>
      <w:r w:rsidR="00204C94">
        <w:rPr>
          <w:rFonts w:ascii="Times New Roman" w:hAnsi="Times New Roman" w:cs="Times New Roman"/>
          <w:szCs w:val="24"/>
        </w:rPr>
        <w:t>Elaboración</w:t>
      </w:r>
      <w:r w:rsidR="00204C94" w:rsidRPr="00CE0E34">
        <w:rPr>
          <w:rFonts w:ascii="Times New Roman" w:hAnsi="Times New Roman" w:cs="Times New Roman"/>
          <w:szCs w:val="24"/>
        </w:rPr>
        <w:t xml:space="preserve"> propia</w:t>
      </w:r>
    </w:p>
    <w:p w14:paraId="56591BA3" w14:textId="77777777" w:rsidR="00FC188D" w:rsidRDefault="00FC188D" w:rsidP="00FD03C8">
      <w:pPr>
        <w:pStyle w:val="Ttulo2"/>
      </w:pPr>
    </w:p>
    <w:p w14:paraId="1488FEA3" w14:textId="77777777" w:rsidR="004E48AA" w:rsidRPr="0041648B" w:rsidRDefault="00134D3B" w:rsidP="00FD03C8">
      <w:pPr>
        <w:pStyle w:val="Ttulo2"/>
        <w:rPr>
          <w:sz w:val="24"/>
        </w:rPr>
      </w:pPr>
      <w:r w:rsidRPr="0041648B">
        <w:rPr>
          <w:sz w:val="24"/>
        </w:rPr>
        <w:t>Posprueba</w:t>
      </w:r>
      <w:r w:rsidR="00FD03C8" w:rsidRPr="0041648B">
        <w:rPr>
          <w:sz w:val="24"/>
        </w:rPr>
        <w:t xml:space="preserve"> </w:t>
      </w:r>
      <w:r w:rsidRPr="0041648B">
        <w:rPr>
          <w:sz w:val="24"/>
        </w:rPr>
        <w:t>1</w:t>
      </w:r>
    </w:p>
    <w:p w14:paraId="669D729A" w14:textId="77777777" w:rsidR="002324FD" w:rsidRDefault="00FD03C8" w:rsidP="00FD03C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aplicó</w:t>
      </w:r>
      <w:r w:rsidR="009F6AD1" w:rsidRPr="00677189">
        <w:rPr>
          <w:rFonts w:ascii="Times New Roman" w:hAnsi="Times New Roman" w:cs="Times New Roman"/>
          <w:sz w:val="24"/>
          <w:szCs w:val="24"/>
        </w:rPr>
        <w:t xml:space="preserve"> u</w:t>
      </w:r>
      <w:r w:rsidR="001C0442">
        <w:rPr>
          <w:rFonts w:ascii="Times New Roman" w:hAnsi="Times New Roman" w:cs="Times New Roman"/>
          <w:sz w:val="24"/>
          <w:szCs w:val="24"/>
        </w:rPr>
        <w:t>n examen escrito que consta</w:t>
      </w:r>
      <w:r>
        <w:rPr>
          <w:rFonts w:ascii="Times New Roman" w:hAnsi="Times New Roman" w:cs="Times New Roman"/>
          <w:sz w:val="24"/>
          <w:szCs w:val="24"/>
        </w:rPr>
        <w:t>ba</w:t>
      </w:r>
      <w:r w:rsidR="001C0442">
        <w:rPr>
          <w:rFonts w:ascii="Times New Roman" w:hAnsi="Times New Roman" w:cs="Times New Roman"/>
          <w:sz w:val="24"/>
          <w:szCs w:val="24"/>
        </w:rPr>
        <w:t xml:space="preserve"> de cinco</w:t>
      </w:r>
      <w:r w:rsidR="009F6AD1" w:rsidRPr="00677189">
        <w:rPr>
          <w:rFonts w:ascii="Times New Roman" w:hAnsi="Times New Roman" w:cs="Times New Roman"/>
          <w:sz w:val="24"/>
          <w:szCs w:val="24"/>
        </w:rPr>
        <w:t xml:space="preserve"> algoritmos básicos </w:t>
      </w:r>
      <w:r>
        <w:rPr>
          <w:rFonts w:ascii="Times New Roman" w:hAnsi="Times New Roman" w:cs="Times New Roman"/>
          <w:sz w:val="24"/>
          <w:szCs w:val="24"/>
        </w:rPr>
        <w:t xml:space="preserve">con valor total de 10 puntos. Los </w:t>
      </w:r>
      <w:r w:rsidR="009F6AD1" w:rsidRPr="00677189">
        <w:rPr>
          <w:rFonts w:ascii="Times New Roman" w:hAnsi="Times New Roman" w:cs="Times New Roman"/>
          <w:sz w:val="24"/>
          <w:szCs w:val="24"/>
        </w:rPr>
        <w:t xml:space="preserve">datos </w:t>
      </w:r>
      <w:r>
        <w:rPr>
          <w:rFonts w:ascii="Times New Roman" w:hAnsi="Times New Roman" w:cs="Times New Roman"/>
          <w:sz w:val="24"/>
          <w:szCs w:val="24"/>
        </w:rPr>
        <w:t xml:space="preserve">se revisaron </w:t>
      </w:r>
      <w:r w:rsidR="009F6AD1" w:rsidRPr="00677189">
        <w:rPr>
          <w:rFonts w:ascii="Times New Roman" w:hAnsi="Times New Roman" w:cs="Times New Roman"/>
          <w:sz w:val="24"/>
          <w:szCs w:val="24"/>
        </w:rPr>
        <w:t>en M</w:t>
      </w:r>
      <w:r w:rsidRPr="00677189">
        <w:rPr>
          <w:rFonts w:ascii="Times New Roman" w:hAnsi="Times New Roman" w:cs="Times New Roman"/>
          <w:sz w:val="24"/>
          <w:szCs w:val="24"/>
        </w:rPr>
        <w:t>initab</w:t>
      </w:r>
      <w:r w:rsidR="009F6AD1" w:rsidRPr="00677189">
        <w:rPr>
          <w:rFonts w:ascii="Times New Roman" w:hAnsi="Times New Roman" w:cs="Times New Roman"/>
          <w:sz w:val="24"/>
          <w:szCs w:val="24"/>
        </w:rPr>
        <w:t xml:space="preserve"> </w:t>
      </w:r>
      <w:r w:rsidR="00D41C19">
        <w:rPr>
          <w:rFonts w:ascii="Times New Roman" w:hAnsi="Times New Roman" w:cs="Times New Roman"/>
          <w:sz w:val="24"/>
          <w:szCs w:val="24"/>
        </w:rPr>
        <w:t xml:space="preserve">16 </w:t>
      </w:r>
      <w:r w:rsidR="009F6AD1" w:rsidRPr="00677189">
        <w:rPr>
          <w:rFonts w:ascii="Times New Roman" w:hAnsi="Times New Roman" w:cs="Times New Roman"/>
          <w:sz w:val="24"/>
          <w:szCs w:val="24"/>
        </w:rPr>
        <w:t>utilizando la</w:t>
      </w:r>
      <w:r w:rsidR="00A73501">
        <w:rPr>
          <w:rFonts w:ascii="Times New Roman" w:hAnsi="Times New Roman" w:cs="Times New Roman"/>
          <w:sz w:val="24"/>
          <w:szCs w:val="24"/>
        </w:rPr>
        <w:t xml:space="preserve"> </w:t>
      </w:r>
      <w:r>
        <w:rPr>
          <w:rFonts w:ascii="Times New Roman" w:hAnsi="Times New Roman" w:cs="Times New Roman"/>
          <w:sz w:val="24"/>
          <w:szCs w:val="24"/>
        </w:rPr>
        <w:t>p</w:t>
      </w:r>
      <w:r w:rsidR="009F6AD1" w:rsidRPr="00677189">
        <w:rPr>
          <w:rFonts w:ascii="Times New Roman" w:hAnsi="Times New Roman" w:cs="Times New Roman"/>
          <w:sz w:val="24"/>
          <w:szCs w:val="24"/>
        </w:rPr>
        <w:t>rueba T</w:t>
      </w:r>
      <w:r w:rsidR="00A73501">
        <w:rPr>
          <w:rFonts w:ascii="Times New Roman" w:hAnsi="Times New Roman" w:cs="Times New Roman"/>
          <w:sz w:val="24"/>
          <w:szCs w:val="24"/>
        </w:rPr>
        <w:t xml:space="preserve"> </w:t>
      </w:r>
      <w:r w:rsidR="002324FD" w:rsidRPr="00677189">
        <w:rPr>
          <w:rFonts w:ascii="Times New Roman" w:hAnsi="Times New Roman" w:cs="Times New Roman"/>
          <w:sz w:val="24"/>
          <w:szCs w:val="24"/>
        </w:rPr>
        <w:t xml:space="preserve">de dos muestras: GCCalif2, GECal2 </w:t>
      </w:r>
      <w:r>
        <w:rPr>
          <w:rFonts w:ascii="Times New Roman" w:hAnsi="Times New Roman" w:cs="Times New Roman"/>
          <w:sz w:val="24"/>
          <w:szCs w:val="24"/>
        </w:rPr>
        <w:t>(</w:t>
      </w:r>
      <w:r w:rsidR="00685AE6">
        <w:rPr>
          <w:rFonts w:ascii="Times New Roman" w:hAnsi="Times New Roman" w:cs="Times New Roman"/>
          <w:sz w:val="24"/>
          <w:szCs w:val="24"/>
        </w:rPr>
        <w:t>figura</w:t>
      </w:r>
      <w:r>
        <w:rPr>
          <w:rFonts w:ascii="Times New Roman" w:hAnsi="Times New Roman" w:cs="Times New Roman"/>
          <w:sz w:val="24"/>
          <w:szCs w:val="24"/>
        </w:rPr>
        <w:t xml:space="preserve"> </w:t>
      </w:r>
      <w:r w:rsidR="00685AE6">
        <w:rPr>
          <w:rFonts w:ascii="Times New Roman" w:hAnsi="Times New Roman" w:cs="Times New Roman"/>
          <w:sz w:val="24"/>
          <w:szCs w:val="24"/>
        </w:rPr>
        <w:t>3</w:t>
      </w:r>
      <w:r>
        <w:rPr>
          <w:rFonts w:ascii="Times New Roman" w:hAnsi="Times New Roman" w:cs="Times New Roman"/>
          <w:sz w:val="24"/>
          <w:szCs w:val="24"/>
        </w:rPr>
        <w:t>)</w:t>
      </w:r>
      <w:r w:rsidR="007E1227">
        <w:rPr>
          <w:rFonts w:ascii="Times New Roman" w:hAnsi="Times New Roman" w:cs="Times New Roman"/>
          <w:sz w:val="24"/>
          <w:szCs w:val="24"/>
        </w:rPr>
        <w:t>.</w:t>
      </w:r>
    </w:p>
    <w:p w14:paraId="41427169" w14:textId="77777777" w:rsidR="00685AE6" w:rsidRDefault="00685AE6" w:rsidP="00685AE6">
      <w:pPr>
        <w:autoSpaceDE w:val="0"/>
        <w:autoSpaceDN w:val="0"/>
        <w:adjustRightInd w:val="0"/>
        <w:spacing w:after="0" w:line="360" w:lineRule="auto"/>
        <w:jc w:val="both"/>
        <w:rPr>
          <w:rFonts w:ascii="Times New Roman" w:hAnsi="Times New Roman" w:cs="Times New Roman"/>
          <w:szCs w:val="24"/>
        </w:rPr>
      </w:pPr>
    </w:p>
    <w:p w14:paraId="2D059F77" w14:textId="77777777" w:rsidR="00685AE6" w:rsidRDefault="00685AE6" w:rsidP="00685AE6">
      <w:pPr>
        <w:autoSpaceDE w:val="0"/>
        <w:autoSpaceDN w:val="0"/>
        <w:adjustRightInd w:val="0"/>
        <w:spacing w:after="0" w:line="360" w:lineRule="auto"/>
        <w:jc w:val="center"/>
        <w:rPr>
          <w:rFonts w:ascii="Times New Roman" w:hAnsi="Times New Roman" w:cs="Times New Roman"/>
          <w:sz w:val="24"/>
          <w:szCs w:val="24"/>
        </w:rPr>
      </w:pPr>
      <w:r w:rsidRPr="00685AE6">
        <w:rPr>
          <w:rFonts w:ascii="Times New Roman" w:hAnsi="Times New Roman" w:cs="Times New Roman"/>
          <w:b/>
          <w:sz w:val="24"/>
          <w:szCs w:val="24"/>
        </w:rPr>
        <w:t>Figura 3.</w:t>
      </w:r>
      <w:r w:rsidRPr="00685AE6">
        <w:rPr>
          <w:rFonts w:ascii="Courier New" w:hAnsi="Courier New" w:cs="Courier New"/>
          <w:sz w:val="20"/>
          <w:szCs w:val="18"/>
        </w:rPr>
        <w:t xml:space="preserve"> </w:t>
      </w:r>
      <w:r w:rsidRPr="00685AE6">
        <w:rPr>
          <w:rFonts w:ascii="Times New Roman" w:hAnsi="Times New Roman" w:cs="Times New Roman"/>
          <w:sz w:val="24"/>
          <w:szCs w:val="24"/>
        </w:rPr>
        <w:t xml:space="preserve">Datos de la posprueba 1 </w:t>
      </w:r>
      <w:r>
        <w:rPr>
          <w:rFonts w:ascii="Times New Roman" w:hAnsi="Times New Roman" w:cs="Times New Roman"/>
          <w:sz w:val="24"/>
          <w:szCs w:val="24"/>
        </w:rPr>
        <w:t>obtenidos</w:t>
      </w:r>
      <w:r w:rsidRPr="00685AE6">
        <w:rPr>
          <w:rFonts w:ascii="Times New Roman" w:hAnsi="Times New Roman" w:cs="Times New Roman"/>
          <w:sz w:val="24"/>
          <w:szCs w:val="24"/>
        </w:rPr>
        <w:t xml:space="preserve"> con Minitab 16</w:t>
      </w:r>
    </w:p>
    <w:p w14:paraId="27328660" w14:textId="77777777" w:rsidR="00255279" w:rsidRDefault="00255279" w:rsidP="00685AE6">
      <w:pPr>
        <w:autoSpaceDE w:val="0"/>
        <w:autoSpaceDN w:val="0"/>
        <w:adjustRightInd w:val="0"/>
        <w:spacing w:after="0" w:line="360" w:lineRule="auto"/>
        <w:jc w:val="center"/>
        <w:rPr>
          <w:rFonts w:ascii="Times New Roman" w:hAnsi="Times New Roman" w:cs="Times New Roman"/>
          <w:sz w:val="24"/>
          <w:szCs w:val="24"/>
        </w:rPr>
      </w:pPr>
    </w:p>
    <w:p w14:paraId="2EF4B6A9" w14:textId="720C9208" w:rsidR="00255279" w:rsidRPr="00685AE6" w:rsidRDefault="00255279" w:rsidP="00685AE6">
      <w:pPr>
        <w:autoSpaceDE w:val="0"/>
        <w:autoSpaceDN w:val="0"/>
        <w:adjustRightInd w:val="0"/>
        <w:spacing w:after="0" w:line="360" w:lineRule="auto"/>
        <w:jc w:val="center"/>
        <w:rPr>
          <w:rFonts w:ascii="Times New Roman" w:hAnsi="Times New Roman" w:cs="Times New Roman"/>
          <w:sz w:val="28"/>
          <w:szCs w:val="24"/>
        </w:rPr>
      </w:pPr>
      <w:r>
        <w:rPr>
          <w:rFonts w:ascii="Times New Roman" w:hAnsi="Times New Roman" w:cs="Times New Roman"/>
          <w:noProof/>
          <w:sz w:val="28"/>
          <w:szCs w:val="24"/>
          <w:lang w:eastAsia="es-MX"/>
        </w:rPr>
        <w:lastRenderedPageBreak/>
        <w:drawing>
          <wp:inline distT="0" distB="0" distL="0" distR="0" wp14:anchorId="674B2B20" wp14:editId="49C24BF5">
            <wp:extent cx="5420482" cy="2038635"/>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3.png"/>
                    <pic:cNvPicPr/>
                  </pic:nvPicPr>
                  <pic:blipFill>
                    <a:blip r:embed="rId11">
                      <a:extLst>
                        <a:ext uri="{28A0092B-C50C-407E-A947-70E740481C1C}">
                          <a14:useLocalDpi xmlns:a14="http://schemas.microsoft.com/office/drawing/2010/main" val="0"/>
                        </a:ext>
                      </a:extLst>
                    </a:blip>
                    <a:stretch>
                      <a:fillRect/>
                    </a:stretch>
                  </pic:blipFill>
                  <pic:spPr>
                    <a:xfrm>
                      <a:off x="0" y="0"/>
                      <a:ext cx="5420482" cy="2038635"/>
                    </a:xfrm>
                    <a:prstGeom prst="rect">
                      <a:avLst/>
                    </a:prstGeom>
                  </pic:spPr>
                </pic:pic>
              </a:graphicData>
            </a:graphic>
          </wp:inline>
        </w:drawing>
      </w:r>
    </w:p>
    <w:p w14:paraId="294F90FE" w14:textId="77777777" w:rsidR="005178DC" w:rsidRPr="00CE0E34" w:rsidRDefault="00685AE6" w:rsidP="00685AE6">
      <w:pPr>
        <w:spacing w:line="360" w:lineRule="auto"/>
        <w:jc w:val="center"/>
        <w:rPr>
          <w:rFonts w:ascii="Times New Roman" w:hAnsi="Times New Roman" w:cs="Times New Roman"/>
          <w:szCs w:val="24"/>
        </w:rPr>
      </w:pPr>
      <w:r>
        <w:rPr>
          <w:rFonts w:ascii="Times New Roman" w:hAnsi="Times New Roman" w:cs="Times New Roman"/>
          <w:szCs w:val="24"/>
        </w:rPr>
        <w:t xml:space="preserve">Fuente: </w:t>
      </w:r>
      <w:r w:rsidR="00204C94">
        <w:rPr>
          <w:rFonts w:ascii="Times New Roman" w:hAnsi="Times New Roman" w:cs="Times New Roman"/>
          <w:szCs w:val="24"/>
        </w:rPr>
        <w:t>Elaboración</w:t>
      </w:r>
      <w:r w:rsidR="00204C94" w:rsidRPr="00CE0E34">
        <w:rPr>
          <w:rFonts w:ascii="Times New Roman" w:hAnsi="Times New Roman" w:cs="Times New Roman"/>
          <w:szCs w:val="24"/>
        </w:rPr>
        <w:t xml:space="preserve"> propia</w:t>
      </w:r>
    </w:p>
    <w:p w14:paraId="6C7A3816" w14:textId="77777777" w:rsidR="00685AE6" w:rsidRDefault="00685AE6" w:rsidP="00685AE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figura 3</w:t>
      </w:r>
      <w:r w:rsidR="004C19A8">
        <w:rPr>
          <w:rFonts w:ascii="Times New Roman" w:hAnsi="Times New Roman" w:cs="Times New Roman"/>
          <w:sz w:val="24"/>
          <w:szCs w:val="24"/>
        </w:rPr>
        <w:t xml:space="preserve"> </w:t>
      </w:r>
      <w:r>
        <w:rPr>
          <w:rFonts w:ascii="Times New Roman" w:hAnsi="Times New Roman" w:cs="Times New Roman"/>
          <w:sz w:val="24"/>
          <w:szCs w:val="24"/>
        </w:rPr>
        <w:t xml:space="preserve">se aprecia </w:t>
      </w:r>
      <w:r w:rsidR="002324FD" w:rsidRPr="00677189">
        <w:rPr>
          <w:rFonts w:ascii="Times New Roman" w:hAnsi="Times New Roman" w:cs="Times New Roman"/>
          <w:sz w:val="24"/>
          <w:szCs w:val="24"/>
        </w:rPr>
        <w:t>que el grupo experimental</w:t>
      </w:r>
      <w:r w:rsidR="00A73501">
        <w:rPr>
          <w:rFonts w:ascii="Times New Roman" w:hAnsi="Times New Roman" w:cs="Times New Roman"/>
          <w:sz w:val="24"/>
          <w:szCs w:val="24"/>
        </w:rPr>
        <w:t xml:space="preserve"> </w:t>
      </w:r>
      <w:r w:rsidR="002324FD" w:rsidRPr="00677189">
        <w:rPr>
          <w:rFonts w:ascii="Times New Roman" w:hAnsi="Times New Roman" w:cs="Times New Roman"/>
          <w:sz w:val="24"/>
          <w:szCs w:val="24"/>
        </w:rPr>
        <w:t xml:space="preserve">GECal2 </w:t>
      </w:r>
      <w:r w:rsidR="007E1227">
        <w:rPr>
          <w:rFonts w:ascii="Times New Roman" w:hAnsi="Times New Roman" w:cs="Times New Roman"/>
          <w:sz w:val="24"/>
          <w:szCs w:val="24"/>
        </w:rPr>
        <w:t>tuvo</w:t>
      </w:r>
      <w:r w:rsidR="002324FD" w:rsidRPr="00677189">
        <w:rPr>
          <w:rFonts w:ascii="Times New Roman" w:hAnsi="Times New Roman" w:cs="Times New Roman"/>
          <w:sz w:val="24"/>
          <w:szCs w:val="24"/>
        </w:rPr>
        <w:t xml:space="preserve"> mayor calificación</w:t>
      </w:r>
      <w:r>
        <w:rPr>
          <w:rFonts w:ascii="Times New Roman" w:hAnsi="Times New Roman" w:cs="Times New Roman"/>
          <w:sz w:val="24"/>
          <w:szCs w:val="24"/>
        </w:rPr>
        <w:t>,</w:t>
      </w:r>
      <w:r w:rsidR="002324FD" w:rsidRPr="00677189">
        <w:rPr>
          <w:rFonts w:ascii="Times New Roman" w:hAnsi="Times New Roman" w:cs="Times New Roman"/>
          <w:sz w:val="24"/>
          <w:szCs w:val="24"/>
        </w:rPr>
        <w:t xml:space="preserve"> ya que la media </w:t>
      </w:r>
      <w:r>
        <w:rPr>
          <w:rFonts w:ascii="Times New Roman" w:hAnsi="Times New Roman" w:cs="Times New Roman"/>
          <w:sz w:val="24"/>
          <w:szCs w:val="24"/>
        </w:rPr>
        <w:t>fue</w:t>
      </w:r>
      <w:r w:rsidR="002324FD" w:rsidRPr="00677189">
        <w:rPr>
          <w:rFonts w:ascii="Times New Roman" w:hAnsi="Times New Roman" w:cs="Times New Roman"/>
          <w:sz w:val="24"/>
          <w:szCs w:val="24"/>
        </w:rPr>
        <w:t xml:space="preserve"> 3.76, </w:t>
      </w:r>
      <w:r>
        <w:rPr>
          <w:rFonts w:ascii="Times New Roman" w:hAnsi="Times New Roman" w:cs="Times New Roman"/>
          <w:sz w:val="24"/>
          <w:szCs w:val="24"/>
        </w:rPr>
        <w:t xml:space="preserve">mientras que en </w:t>
      </w:r>
      <w:r w:rsidR="002324FD" w:rsidRPr="00677189">
        <w:rPr>
          <w:rFonts w:ascii="Times New Roman" w:hAnsi="Times New Roman" w:cs="Times New Roman"/>
          <w:sz w:val="24"/>
          <w:szCs w:val="24"/>
        </w:rPr>
        <w:t xml:space="preserve">el grupo control GCCalif2 </w:t>
      </w:r>
      <w:r>
        <w:rPr>
          <w:rFonts w:ascii="Times New Roman" w:hAnsi="Times New Roman" w:cs="Times New Roman"/>
          <w:sz w:val="24"/>
          <w:szCs w:val="24"/>
        </w:rPr>
        <w:t>fue</w:t>
      </w:r>
      <w:r w:rsidR="002324FD" w:rsidRPr="00677189">
        <w:rPr>
          <w:rFonts w:ascii="Times New Roman" w:hAnsi="Times New Roman" w:cs="Times New Roman"/>
          <w:sz w:val="24"/>
          <w:szCs w:val="24"/>
        </w:rPr>
        <w:t xml:space="preserve"> 2.29</w:t>
      </w:r>
      <w:r w:rsidR="000E30C2" w:rsidRPr="00677189">
        <w:rPr>
          <w:rFonts w:ascii="Times New Roman" w:hAnsi="Times New Roman" w:cs="Times New Roman"/>
          <w:sz w:val="24"/>
          <w:szCs w:val="24"/>
        </w:rPr>
        <w:t xml:space="preserve">. </w:t>
      </w:r>
      <w:r w:rsidR="002324FD" w:rsidRPr="00677189">
        <w:rPr>
          <w:rFonts w:ascii="Times New Roman" w:hAnsi="Times New Roman" w:cs="Times New Roman"/>
          <w:sz w:val="24"/>
          <w:szCs w:val="24"/>
        </w:rPr>
        <w:t xml:space="preserve">El valor de </w:t>
      </w:r>
      <w:r w:rsidR="002324FD" w:rsidRPr="00685AE6">
        <w:rPr>
          <w:rFonts w:ascii="Times New Roman" w:hAnsi="Times New Roman" w:cs="Times New Roman"/>
          <w:i/>
          <w:sz w:val="24"/>
          <w:szCs w:val="24"/>
        </w:rPr>
        <w:t>p</w:t>
      </w:r>
      <w:r w:rsidR="002324FD" w:rsidRPr="00677189">
        <w:rPr>
          <w:rFonts w:ascii="Times New Roman" w:hAnsi="Times New Roman" w:cs="Times New Roman"/>
          <w:sz w:val="24"/>
          <w:szCs w:val="24"/>
        </w:rPr>
        <w:t xml:space="preserve"> </w:t>
      </w:r>
      <w:r>
        <w:rPr>
          <w:rFonts w:ascii="Times New Roman" w:hAnsi="Times New Roman" w:cs="Times New Roman"/>
          <w:sz w:val="24"/>
          <w:szCs w:val="24"/>
        </w:rPr>
        <w:t>fue</w:t>
      </w:r>
      <w:r w:rsidR="00A73501">
        <w:rPr>
          <w:rFonts w:ascii="Times New Roman" w:hAnsi="Times New Roman" w:cs="Times New Roman"/>
          <w:sz w:val="24"/>
          <w:szCs w:val="24"/>
        </w:rPr>
        <w:t xml:space="preserve"> </w:t>
      </w:r>
      <w:r w:rsidR="002324FD" w:rsidRPr="00677189">
        <w:rPr>
          <w:rFonts w:ascii="Times New Roman" w:hAnsi="Times New Roman" w:cs="Times New Roman"/>
          <w:sz w:val="24"/>
          <w:szCs w:val="24"/>
        </w:rPr>
        <w:t>0.028</w:t>
      </w:r>
      <w:r>
        <w:rPr>
          <w:rFonts w:ascii="Times New Roman" w:hAnsi="Times New Roman" w:cs="Times New Roman"/>
          <w:sz w:val="24"/>
          <w:szCs w:val="24"/>
        </w:rPr>
        <w:t xml:space="preserve">, </w:t>
      </w:r>
      <w:r w:rsidR="002324FD" w:rsidRPr="00677189">
        <w:rPr>
          <w:rFonts w:ascii="Times New Roman" w:hAnsi="Times New Roman" w:cs="Times New Roman"/>
          <w:sz w:val="24"/>
          <w:szCs w:val="24"/>
        </w:rPr>
        <w:t>menor que el nivel de significancia de 0.05</w:t>
      </w:r>
      <w:r w:rsidR="007E1227">
        <w:rPr>
          <w:rFonts w:ascii="Times New Roman" w:hAnsi="Times New Roman" w:cs="Times New Roman"/>
          <w:sz w:val="24"/>
          <w:szCs w:val="24"/>
        </w:rPr>
        <w:t>, lo cual indica</w:t>
      </w:r>
      <w:r>
        <w:rPr>
          <w:rFonts w:ascii="Times New Roman" w:hAnsi="Times New Roman" w:cs="Times New Roman"/>
          <w:sz w:val="24"/>
          <w:szCs w:val="24"/>
        </w:rPr>
        <w:t xml:space="preserve"> que </w:t>
      </w:r>
      <w:r w:rsidR="004E48AA" w:rsidRPr="00677189">
        <w:rPr>
          <w:rFonts w:ascii="Times New Roman" w:hAnsi="Times New Roman" w:cs="Times New Roman"/>
          <w:sz w:val="24"/>
          <w:szCs w:val="24"/>
        </w:rPr>
        <w:t>existe una diferencia significativa en las calificaciones d</w:t>
      </w:r>
      <w:r>
        <w:rPr>
          <w:rFonts w:ascii="Times New Roman" w:hAnsi="Times New Roman" w:cs="Times New Roman"/>
          <w:sz w:val="24"/>
          <w:szCs w:val="24"/>
        </w:rPr>
        <w:t>el grupo control y experimental. Por ende,</w:t>
      </w:r>
      <w:r w:rsidR="004E48AA" w:rsidRPr="00677189">
        <w:rPr>
          <w:rFonts w:ascii="Times New Roman" w:hAnsi="Times New Roman" w:cs="Times New Roman"/>
          <w:sz w:val="24"/>
          <w:szCs w:val="24"/>
        </w:rPr>
        <w:t xml:space="preserve"> </w:t>
      </w:r>
      <w:r>
        <w:rPr>
          <w:rFonts w:ascii="Times New Roman" w:hAnsi="Times New Roman" w:cs="Times New Roman"/>
          <w:sz w:val="24"/>
          <w:szCs w:val="24"/>
        </w:rPr>
        <w:t xml:space="preserve">se concluye </w:t>
      </w:r>
      <w:r w:rsidR="004E48AA" w:rsidRPr="00677189">
        <w:rPr>
          <w:rFonts w:ascii="Times New Roman" w:hAnsi="Times New Roman" w:cs="Times New Roman"/>
          <w:sz w:val="24"/>
          <w:szCs w:val="24"/>
        </w:rPr>
        <w:t xml:space="preserve">que las calificaciones del grupo experimental son mayores, con </w:t>
      </w:r>
      <w:r>
        <w:rPr>
          <w:rFonts w:ascii="Times New Roman" w:hAnsi="Times New Roman" w:cs="Times New Roman"/>
          <w:sz w:val="24"/>
          <w:szCs w:val="24"/>
        </w:rPr>
        <w:t xml:space="preserve">lo cual </w:t>
      </w:r>
      <w:r w:rsidR="004E48AA" w:rsidRPr="00677189">
        <w:rPr>
          <w:rFonts w:ascii="Times New Roman" w:hAnsi="Times New Roman" w:cs="Times New Roman"/>
          <w:sz w:val="24"/>
          <w:szCs w:val="24"/>
        </w:rPr>
        <w:t>se rechaza la hipótesis nula.</w:t>
      </w:r>
    </w:p>
    <w:p w14:paraId="27C69FB3" w14:textId="77777777" w:rsidR="002324FD" w:rsidRDefault="002324FD" w:rsidP="00685AE6">
      <w:pPr>
        <w:spacing w:line="360" w:lineRule="auto"/>
        <w:ind w:firstLine="708"/>
        <w:jc w:val="both"/>
        <w:rPr>
          <w:rFonts w:ascii="Times New Roman" w:hAnsi="Times New Roman" w:cs="Times New Roman"/>
          <w:sz w:val="24"/>
          <w:szCs w:val="24"/>
        </w:rPr>
      </w:pPr>
      <w:r w:rsidRPr="00677189">
        <w:rPr>
          <w:rFonts w:ascii="Times New Roman" w:hAnsi="Times New Roman" w:cs="Times New Roman"/>
          <w:sz w:val="24"/>
          <w:szCs w:val="24"/>
        </w:rPr>
        <w:t>A continuación</w:t>
      </w:r>
      <w:r w:rsidR="00685AE6">
        <w:rPr>
          <w:rFonts w:ascii="Times New Roman" w:hAnsi="Times New Roman" w:cs="Times New Roman"/>
          <w:sz w:val="24"/>
          <w:szCs w:val="24"/>
        </w:rPr>
        <w:t>,</w:t>
      </w:r>
      <w:r w:rsidRPr="00677189">
        <w:rPr>
          <w:rFonts w:ascii="Times New Roman" w:hAnsi="Times New Roman" w:cs="Times New Roman"/>
          <w:sz w:val="24"/>
          <w:szCs w:val="24"/>
        </w:rPr>
        <w:t xml:space="preserve"> en la </w:t>
      </w:r>
      <w:r w:rsidR="00685AE6">
        <w:rPr>
          <w:rFonts w:ascii="Times New Roman" w:hAnsi="Times New Roman" w:cs="Times New Roman"/>
          <w:sz w:val="24"/>
          <w:szCs w:val="24"/>
        </w:rPr>
        <w:t>figura 4</w:t>
      </w:r>
      <w:r w:rsidRPr="00677189">
        <w:rPr>
          <w:rFonts w:ascii="Times New Roman" w:hAnsi="Times New Roman" w:cs="Times New Roman"/>
          <w:sz w:val="24"/>
          <w:szCs w:val="24"/>
        </w:rPr>
        <w:t xml:space="preserve"> se muestra</w:t>
      </w:r>
      <w:r w:rsidR="00685AE6">
        <w:rPr>
          <w:rFonts w:ascii="Times New Roman" w:hAnsi="Times New Roman" w:cs="Times New Roman"/>
          <w:sz w:val="24"/>
          <w:szCs w:val="24"/>
        </w:rPr>
        <w:t>n</w:t>
      </w:r>
      <w:r w:rsidRPr="00677189">
        <w:rPr>
          <w:rFonts w:ascii="Times New Roman" w:hAnsi="Times New Roman" w:cs="Times New Roman"/>
          <w:sz w:val="24"/>
          <w:szCs w:val="24"/>
        </w:rPr>
        <w:t xml:space="preserve"> las califica</w:t>
      </w:r>
      <w:r w:rsidR="007E1227">
        <w:rPr>
          <w:rFonts w:ascii="Times New Roman" w:hAnsi="Times New Roman" w:cs="Times New Roman"/>
          <w:sz w:val="24"/>
          <w:szCs w:val="24"/>
        </w:rPr>
        <w:t>ciones del grupo control y</w:t>
      </w:r>
      <w:r w:rsidRPr="00677189">
        <w:rPr>
          <w:rFonts w:ascii="Times New Roman" w:hAnsi="Times New Roman" w:cs="Times New Roman"/>
          <w:sz w:val="24"/>
          <w:szCs w:val="24"/>
        </w:rPr>
        <w:t xml:space="preserve"> experimental, donde se observa</w:t>
      </w:r>
      <w:r w:rsidR="004E48AA" w:rsidRPr="00677189">
        <w:rPr>
          <w:rFonts w:ascii="Times New Roman" w:hAnsi="Times New Roman" w:cs="Times New Roman"/>
          <w:sz w:val="24"/>
          <w:szCs w:val="24"/>
        </w:rPr>
        <w:t xml:space="preserve"> un aumento considerable en las calif</w:t>
      </w:r>
      <w:r w:rsidR="007E1227">
        <w:rPr>
          <w:rFonts w:ascii="Times New Roman" w:hAnsi="Times New Roman" w:cs="Times New Roman"/>
          <w:sz w:val="24"/>
          <w:szCs w:val="24"/>
        </w:rPr>
        <w:t>icaciones de este último</w:t>
      </w:r>
      <w:r w:rsidR="004E48AA" w:rsidRPr="00677189">
        <w:rPr>
          <w:rFonts w:ascii="Times New Roman" w:hAnsi="Times New Roman" w:cs="Times New Roman"/>
          <w:sz w:val="24"/>
          <w:szCs w:val="24"/>
        </w:rPr>
        <w:t>.</w:t>
      </w:r>
    </w:p>
    <w:p w14:paraId="09E96BAD" w14:textId="77777777" w:rsidR="00BD10F9" w:rsidRPr="00685AE6" w:rsidRDefault="00685AE6" w:rsidP="00685AE6">
      <w:pPr>
        <w:spacing w:line="360" w:lineRule="auto"/>
        <w:jc w:val="center"/>
        <w:rPr>
          <w:rFonts w:ascii="Times New Roman" w:hAnsi="Times New Roman" w:cs="Times New Roman"/>
          <w:sz w:val="24"/>
          <w:szCs w:val="24"/>
        </w:rPr>
      </w:pPr>
      <w:r w:rsidRPr="00685AE6">
        <w:rPr>
          <w:rFonts w:ascii="Times New Roman" w:hAnsi="Times New Roman" w:cs="Times New Roman"/>
          <w:b/>
          <w:sz w:val="24"/>
          <w:szCs w:val="24"/>
        </w:rPr>
        <w:t>Figura 4.</w:t>
      </w:r>
      <w:r w:rsidRPr="00685AE6">
        <w:rPr>
          <w:rFonts w:ascii="Times New Roman" w:hAnsi="Times New Roman" w:cs="Times New Roman"/>
          <w:sz w:val="24"/>
          <w:szCs w:val="24"/>
        </w:rPr>
        <w:t xml:space="preserve"> Valores de la primera muestra de calificaciones del grupo </w:t>
      </w:r>
      <w:r>
        <w:rPr>
          <w:rFonts w:ascii="Times New Roman" w:hAnsi="Times New Roman" w:cs="Times New Roman"/>
          <w:sz w:val="24"/>
          <w:szCs w:val="24"/>
        </w:rPr>
        <w:t>control y experimental</w:t>
      </w:r>
      <w:r w:rsidRPr="00685AE6">
        <w:rPr>
          <w:rFonts w:ascii="Times New Roman" w:hAnsi="Times New Roman" w:cs="Times New Roman"/>
          <w:sz w:val="24"/>
          <w:szCs w:val="24"/>
        </w:rPr>
        <w:t xml:space="preserve"> obtenido</w:t>
      </w:r>
      <w:r>
        <w:rPr>
          <w:rFonts w:ascii="Times New Roman" w:hAnsi="Times New Roman" w:cs="Times New Roman"/>
          <w:sz w:val="24"/>
          <w:szCs w:val="24"/>
        </w:rPr>
        <w:t>s</w:t>
      </w:r>
      <w:r w:rsidRPr="00685AE6">
        <w:rPr>
          <w:rFonts w:ascii="Times New Roman" w:hAnsi="Times New Roman" w:cs="Times New Roman"/>
          <w:sz w:val="24"/>
          <w:szCs w:val="24"/>
        </w:rPr>
        <w:t xml:space="preserve"> de Minitab </w:t>
      </w:r>
      <w:r>
        <w:rPr>
          <w:rFonts w:ascii="Times New Roman" w:hAnsi="Times New Roman" w:cs="Times New Roman"/>
          <w:sz w:val="24"/>
          <w:szCs w:val="24"/>
        </w:rPr>
        <w:t>16</w:t>
      </w:r>
    </w:p>
    <w:p w14:paraId="5AD47090" w14:textId="77777777" w:rsidR="002324FD" w:rsidRDefault="006F793D" w:rsidP="00255279">
      <w:pPr>
        <w:spacing w:line="360" w:lineRule="auto"/>
        <w:jc w:val="center"/>
        <w:rPr>
          <w:rFonts w:ascii="Times New Roman" w:hAnsi="Times New Roman" w:cs="Times New Roman"/>
          <w:sz w:val="24"/>
          <w:szCs w:val="24"/>
        </w:rPr>
      </w:pPr>
      <w:r>
        <w:object w:dxaOrig="8640" w:dyaOrig="5760" w14:anchorId="296E77F5">
          <v:shape id="_x0000_i1027" type="#_x0000_t75" style="width:6in;height:248.25pt" o:ole="">
            <v:imagedata r:id="rId12" o:title=""/>
          </v:shape>
          <o:OLEObject Type="Embed" ProgID="MtbGraph.Document.16" ShapeID="_x0000_i1027" DrawAspect="Content" ObjectID="_1597582658" r:id="rId13"/>
        </w:object>
      </w:r>
    </w:p>
    <w:p w14:paraId="22EF1E4E" w14:textId="77777777" w:rsidR="007D15DC" w:rsidRPr="004E48AA" w:rsidRDefault="00685AE6" w:rsidP="00685AE6">
      <w:pPr>
        <w:spacing w:line="360" w:lineRule="auto"/>
        <w:jc w:val="center"/>
        <w:rPr>
          <w:rFonts w:ascii="Times New Roman" w:hAnsi="Times New Roman" w:cs="Times New Roman"/>
        </w:rPr>
      </w:pPr>
      <w:r>
        <w:rPr>
          <w:rFonts w:ascii="Times New Roman" w:hAnsi="Times New Roman" w:cs="Times New Roman"/>
          <w:szCs w:val="24"/>
        </w:rPr>
        <w:t xml:space="preserve">Fuente: </w:t>
      </w:r>
      <w:r w:rsidR="00204C94">
        <w:rPr>
          <w:rFonts w:ascii="Times New Roman" w:hAnsi="Times New Roman" w:cs="Times New Roman"/>
          <w:szCs w:val="24"/>
        </w:rPr>
        <w:t>Elaboración</w:t>
      </w:r>
      <w:r w:rsidR="00204C94" w:rsidRPr="00CE0E34">
        <w:rPr>
          <w:rFonts w:ascii="Times New Roman" w:hAnsi="Times New Roman" w:cs="Times New Roman"/>
          <w:szCs w:val="24"/>
        </w:rPr>
        <w:t xml:space="preserve"> propia</w:t>
      </w:r>
    </w:p>
    <w:p w14:paraId="4A6A4F95" w14:textId="77777777" w:rsidR="002324FD" w:rsidRPr="0041648B" w:rsidRDefault="00134D3B" w:rsidP="00685AE6">
      <w:pPr>
        <w:pStyle w:val="Ttulo2"/>
        <w:rPr>
          <w:sz w:val="24"/>
        </w:rPr>
      </w:pPr>
      <w:r w:rsidRPr="0041648B">
        <w:rPr>
          <w:sz w:val="24"/>
        </w:rPr>
        <w:t>Posprueba</w:t>
      </w:r>
      <w:r w:rsidR="00685AE6" w:rsidRPr="0041648B">
        <w:rPr>
          <w:sz w:val="24"/>
        </w:rPr>
        <w:t xml:space="preserve"> </w:t>
      </w:r>
      <w:r w:rsidRPr="0041648B">
        <w:rPr>
          <w:sz w:val="24"/>
        </w:rPr>
        <w:t>2</w:t>
      </w:r>
      <w:r w:rsidR="00685AE6" w:rsidRPr="0041648B">
        <w:rPr>
          <w:sz w:val="24"/>
        </w:rPr>
        <w:t xml:space="preserve"> </w:t>
      </w:r>
    </w:p>
    <w:p w14:paraId="6B7BD846" w14:textId="77777777" w:rsidR="009F6AD1" w:rsidRDefault="00685AE6" w:rsidP="00685AE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aplicó</w:t>
      </w:r>
      <w:r w:rsidR="009F6AD1" w:rsidRPr="00677189">
        <w:rPr>
          <w:rFonts w:ascii="Times New Roman" w:hAnsi="Times New Roman" w:cs="Times New Roman"/>
          <w:sz w:val="24"/>
          <w:szCs w:val="24"/>
        </w:rPr>
        <w:t xml:space="preserve"> u</w:t>
      </w:r>
      <w:r w:rsidR="001C0442">
        <w:rPr>
          <w:rFonts w:ascii="Times New Roman" w:hAnsi="Times New Roman" w:cs="Times New Roman"/>
          <w:sz w:val="24"/>
          <w:szCs w:val="24"/>
        </w:rPr>
        <w:t>n examen escrito que consta</w:t>
      </w:r>
      <w:r>
        <w:rPr>
          <w:rFonts w:ascii="Times New Roman" w:hAnsi="Times New Roman" w:cs="Times New Roman"/>
          <w:sz w:val="24"/>
          <w:szCs w:val="24"/>
        </w:rPr>
        <w:t>ba</w:t>
      </w:r>
      <w:r w:rsidR="001C0442">
        <w:rPr>
          <w:rFonts w:ascii="Times New Roman" w:hAnsi="Times New Roman" w:cs="Times New Roman"/>
          <w:sz w:val="24"/>
          <w:szCs w:val="24"/>
        </w:rPr>
        <w:t xml:space="preserve"> de cinco</w:t>
      </w:r>
      <w:r w:rsidR="009F6AD1" w:rsidRPr="00677189">
        <w:rPr>
          <w:rFonts w:ascii="Times New Roman" w:hAnsi="Times New Roman" w:cs="Times New Roman"/>
          <w:sz w:val="24"/>
          <w:szCs w:val="24"/>
        </w:rPr>
        <w:t xml:space="preserve"> algoritmos utilizando constantes y variabl</w:t>
      </w:r>
      <w:r w:rsidR="00702D60">
        <w:rPr>
          <w:rFonts w:ascii="Times New Roman" w:hAnsi="Times New Roman" w:cs="Times New Roman"/>
          <w:sz w:val="24"/>
          <w:szCs w:val="24"/>
        </w:rPr>
        <w:t xml:space="preserve">es con valor total de 10 puntos. Los datos se procesaron </w:t>
      </w:r>
      <w:r w:rsidR="009F6AD1" w:rsidRPr="00677189">
        <w:rPr>
          <w:rFonts w:ascii="Times New Roman" w:hAnsi="Times New Roman" w:cs="Times New Roman"/>
          <w:sz w:val="24"/>
          <w:szCs w:val="24"/>
        </w:rPr>
        <w:t xml:space="preserve">en </w:t>
      </w:r>
      <w:r w:rsidR="00702D60">
        <w:rPr>
          <w:rFonts w:ascii="Times New Roman" w:hAnsi="Times New Roman" w:cs="Times New Roman"/>
          <w:sz w:val="24"/>
          <w:szCs w:val="24"/>
        </w:rPr>
        <w:t xml:space="preserve">el programa </w:t>
      </w:r>
      <w:r w:rsidR="009F6AD1" w:rsidRPr="00677189">
        <w:rPr>
          <w:rFonts w:ascii="Times New Roman" w:hAnsi="Times New Roman" w:cs="Times New Roman"/>
          <w:sz w:val="24"/>
          <w:szCs w:val="24"/>
        </w:rPr>
        <w:t>M</w:t>
      </w:r>
      <w:r w:rsidR="00702D60" w:rsidRPr="00677189">
        <w:rPr>
          <w:rFonts w:ascii="Times New Roman" w:hAnsi="Times New Roman" w:cs="Times New Roman"/>
          <w:sz w:val="24"/>
          <w:szCs w:val="24"/>
        </w:rPr>
        <w:t xml:space="preserve">initab </w:t>
      </w:r>
      <w:r w:rsidR="00D41C19">
        <w:rPr>
          <w:rFonts w:ascii="Times New Roman" w:hAnsi="Times New Roman" w:cs="Times New Roman"/>
          <w:sz w:val="24"/>
          <w:szCs w:val="24"/>
        </w:rPr>
        <w:t xml:space="preserve">16 </w:t>
      </w:r>
      <w:r w:rsidR="009F6AD1" w:rsidRPr="00677189">
        <w:rPr>
          <w:rFonts w:ascii="Times New Roman" w:hAnsi="Times New Roman" w:cs="Times New Roman"/>
          <w:sz w:val="24"/>
          <w:szCs w:val="24"/>
        </w:rPr>
        <w:t>utilizando la</w:t>
      </w:r>
      <w:r w:rsidR="00A73501">
        <w:rPr>
          <w:rFonts w:ascii="Times New Roman" w:hAnsi="Times New Roman" w:cs="Times New Roman"/>
          <w:sz w:val="24"/>
          <w:szCs w:val="24"/>
        </w:rPr>
        <w:t xml:space="preserve"> </w:t>
      </w:r>
      <w:r w:rsidR="00702D60">
        <w:rPr>
          <w:rFonts w:ascii="Times New Roman" w:hAnsi="Times New Roman" w:cs="Times New Roman"/>
          <w:sz w:val="24"/>
          <w:szCs w:val="24"/>
        </w:rPr>
        <w:t>p</w:t>
      </w:r>
      <w:r w:rsidR="009F6AD1" w:rsidRPr="00677189">
        <w:rPr>
          <w:rFonts w:ascii="Times New Roman" w:hAnsi="Times New Roman" w:cs="Times New Roman"/>
          <w:sz w:val="24"/>
          <w:szCs w:val="24"/>
        </w:rPr>
        <w:t>rueba T</w:t>
      </w:r>
      <w:r w:rsidR="00A73501">
        <w:rPr>
          <w:rFonts w:ascii="Times New Roman" w:hAnsi="Times New Roman" w:cs="Times New Roman"/>
          <w:sz w:val="24"/>
          <w:szCs w:val="24"/>
        </w:rPr>
        <w:t xml:space="preserve"> </w:t>
      </w:r>
      <w:r w:rsidR="009F6AD1" w:rsidRPr="00677189">
        <w:rPr>
          <w:rFonts w:ascii="Times New Roman" w:hAnsi="Times New Roman" w:cs="Times New Roman"/>
          <w:sz w:val="24"/>
          <w:szCs w:val="24"/>
        </w:rPr>
        <w:t>de dos muestras: GCCalif3, GECal3</w:t>
      </w:r>
      <w:r w:rsidR="007E1227">
        <w:rPr>
          <w:rFonts w:ascii="Times New Roman" w:hAnsi="Times New Roman" w:cs="Times New Roman"/>
          <w:sz w:val="24"/>
          <w:szCs w:val="24"/>
        </w:rPr>
        <w:t xml:space="preserve"> (figura 5).</w:t>
      </w:r>
    </w:p>
    <w:p w14:paraId="0924EAC5" w14:textId="77777777" w:rsidR="00702D60" w:rsidRDefault="00702D60" w:rsidP="00677189">
      <w:pPr>
        <w:autoSpaceDE w:val="0"/>
        <w:autoSpaceDN w:val="0"/>
        <w:adjustRightInd w:val="0"/>
        <w:spacing w:after="0" w:line="360" w:lineRule="auto"/>
        <w:jc w:val="both"/>
        <w:rPr>
          <w:rFonts w:ascii="Times New Roman" w:hAnsi="Times New Roman" w:cs="Times New Roman"/>
          <w:b/>
          <w:szCs w:val="24"/>
        </w:rPr>
      </w:pPr>
    </w:p>
    <w:p w14:paraId="684F4C6C" w14:textId="77777777" w:rsidR="00BD10F9" w:rsidRDefault="00702D60" w:rsidP="00702D60">
      <w:pPr>
        <w:autoSpaceDE w:val="0"/>
        <w:autoSpaceDN w:val="0"/>
        <w:adjustRightInd w:val="0"/>
        <w:spacing w:after="0" w:line="360" w:lineRule="auto"/>
        <w:jc w:val="center"/>
        <w:rPr>
          <w:rFonts w:ascii="Times New Roman" w:hAnsi="Times New Roman" w:cs="Times New Roman"/>
          <w:sz w:val="24"/>
          <w:szCs w:val="24"/>
        </w:rPr>
      </w:pPr>
      <w:r w:rsidRPr="00702D60">
        <w:rPr>
          <w:rFonts w:ascii="Times New Roman" w:hAnsi="Times New Roman" w:cs="Times New Roman"/>
          <w:b/>
          <w:sz w:val="24"/>
          <w:szCs w:val="24"/>
        </w:rPr>
        <w:t>Figura 5.</w:t>
      </w:r>
      <w:r w:rsidRPr="00702D60">
        <w:rPr>
          <w:rFonts w:ascii="Courier New" w:hAnsi="Courier New" w:cs="Courier New"/>
          <w:sz w:val="20"/>
          <w:szCs w:val="18"/>
        </w:rPr>
        <w:t xml:space="preserve"> </w:t>
      </w:r>
      <w:r w:rsidRPr="00702D60">
        <w:rPr>
          <w:rFonts w:ascii="Times New Roman" w:hAnsi="Times New Roman" w:cs="Times New Roman"/>
          <w:sz w:val="24"/>
          <w:szCs w:val="24"/>
        </w:rPr>
        <w:t>Datos de la posprueba</w:t>
      </w:r>
      <w:r>
        <w:rPr>
          <w:rFonts w:ascii="Times New Roman" w:hAnsi="Times New Roman" w:cs="Times New Roman"/>
          <w:sz w:val="24"/>
          <w:szCs w:val="24"/>
        </w:rPr>
        <w:t xml:space="preserve"> 2</w:t>
      </w:r>
      <w:r w:rsidRPr="00702D60">
        <w:rPr>
          <w:rFonts w:ascii="Times New Roman" w:hAnsi="Times New Roman" w:cs="Times New Roman"/>
          <w:sz w:val="24"/>
          <w:szCs w:val="24"/>
        </w:rPr>
        <w:t xml:space="preserve"> obtenido</w:t>
      </w:r>
      <w:r w:rsidR="007E1227">
        <w:rPr>
          <w:rFonts w:ascii="Times New Roman" w:hAnsi="Times New Roman" w:cs="Times New Roman"/>
          <w:sz w:val="24"/>
          <w:szCs w:val="24"/>
        </w:rPr>
        <w:t>s</w:t>
      </w:r>
      <w:r w:rsidRPr="00702D60">
        <w:rPr>
          <w:rFonts w:ascii="Times New Roman" w:hAnsi="Times New Roman" w:cs="Times New Roman"/>
          <w:sz w:val="24"/>
          <w:szCs w:val="24"/>
        </w:rPr>
        <w:t xml:space="preserve"> </w:t>
      </w:r>
      <w:r>
        <w:rPr>
          <w:rFonts w:ascii="Times New Roman" w:hAnsi="Times New Roman" w:cs="Times New Roman"/>
          <w:sz w:val="24"/>
          <w:szCs w:val="24"/>
        </w:rPr>
        <w:t>con MINITAB 16</w:t>
      </w:r>
    </w:p>
    <w:p w14:paraId="5AD0D405" w14:textId="77777777" w:rsidR="00D27E50" w:rsidRDefault="00D27E50" w:rsidP="00702D60">
      <w:pPr>
        <w:autoSpaceDE w:val="0"/>
        <w:autoSpaceDN w:val="0"/>
        <w:adjustRightInd w:val="0"/>
        <w:spacing w:after="0" w:line="360" w:lineRule="auto"/>
        <w:jc w:val="center"/>
        <w:rPr>
          <w:rFonts w:ascii="Times New Roman" w:hAnsi="Times New Roman" w:cs="Times New Roman"/>
          <w:sz w:val="24"/>
          <w:szCs w:val="24"/>
        </w:rPr>
      </w:pPr>
    </w:p>
    <w:p w14:paraId="76A0107A" w14:textId="55D94A65" w:rsidR="00255279" w:rsidRPr="00702D60" w:rsidRDefault="00255279" w:rsidP="00702D60">
      <w:pPr>
        <w:autoSpaceDE w:val="0"/>
        <w:autoSpaceDN w:val="0"/>
        <w:adjustRightInd w:val="0"/>
        <w:spacing w:after="0" w:line="360" w:lineRule="auto"/>
        <w:jc w:val="center"/>
        <w:rPr>
          <w:rFonts w:ascii="Times New Roman" w:hAnsi="Times New Roman" w:cs="Times New Roman"/>
          <w:sz w:val="28"/>
          <w:szCs w:val="24"/>
        </w:rPr>
      </w:pPr>
      <w:r>
        <w:rPr>
          <w:rFonts w:ascii="Times New Roman" w:hAnsi="Times New Roman" w:cs="Times New Roman"/>
          <w:noProof/>
          <w:sz w:val="28"/>
          <w:szCs w:val="24"/>
          <w:lang w:eastAsia="es-MX"/>
        </w:rPr>
        <w:drawing>
          <wp:inline distT="0" distB="0" distL="0" distR="0" wp14:anchorId="0C07F935" wp14:editId="20AFEEBC">
            <wp:extent cx="5515745" cy="2172003"/>
            <wp:effectExtent l="0" t="0" r="8890"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5.png"/>
                    <pic:cNvPicPr/>
                  </pic:nvPicPr>
                  <pic:blipFill>
                    <a:blip r:embed="rId14">
                      <a:extLst>
                        <a:ext uri="{28A0092B-C50C-407E-A947-70E740481C1C}">
                          <a14:useLocalDpi xmlns:a14="http://schemas.microsoft.com/office/drawing/2010/main" val="0"/>
                        </a:ext>
                      </a:extLst>
                    </a:blip>
                    <a:stretch>
                      <a:fillRect/>
                    </a:stretch>
                  </pic:blipFill>
                  <pic:spPr>
                    <a:xfrm>
                      <a:off x="0" y="0"/>
                      <a:ext cx="5515745" cy="2172003"/>
                    </a:xfrm>
                    <a:prstGeom prst="rect">
                      <a:avLst/>
                    </a:prstGeom>
                  </pic:spPr>
                </pic:pic>
              </a:graphicData>
            </a:graphic>
          </wp:inline>
        </w:drawing>
      </w:r>
    </w:p>
    <w:p w14:paraId="6EA5FE24" w14:textId="77777777" w:rsidR="007D15DC" w:rsidRPr="00CE0E34" w:rsidRDefault="00702D60" w:rsidP="00702D60">
      <w:pPr>
        <w:spacing w:line="360" w:lineRule="auto"/>
        <w:jc w:val="center"/>
        <w:rPr>
          <w:rFonts w:ascii="Times New Roman" w:hAnsi="Times New Roman" w:cs="Times New Roman"/>
          <w:szCs w:val="24"/>
        </w:rPr>
      </w:pPr>
      <w:r>
        <w:rPr>
          <w:rFonts w:ascii="Times New Roman" w:hAnsi="Times New Roman" w:cs="Times New Roman"/>
          <w:szCs w:val="24"/>
        </w:rPr>
        <w:lastRenderedPageBreak/>
        <w:t xml:space="preserve">Fuente: </w:t>
      </w:r>
      <w:r w:rsidR="00204C94">
        <w:rPr>
          <w:rFonts w:ascii="Times New Roman" w:hAnsi="Times New Roman" w:cs="Times New Roman"/>
          <w:szCs w:val="24"/>
        </w:rPr>
        <w:t>Elaboración</w:t>
      </w:r>
      <w:r w:rsidR="00204C94" w:rsidRPr="00CE0E34">
        <w:rPr>
          <w:rFonts w:ascii="Times New Roman" w:hAnsi="Times New Roman" w:cs="Times New Roman"/>
          <w:szCs w:val="24"/>
        </w:rPr>
        <w:t xml:space="preserve"> propia</w:t>
      </w:r>
    </w:p>
    <w:p w14:paraId="7113A9DB" w14:textId="77777777" w:rsidR="00702D60" w:rsidRDefault="00702D60" w:rsidP="00702D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figura 5</w:t>
      </w:r>
      <w:r w:rsidR="00A50BA6">
        <w:rPr>
          <w:rFonts w:ascii="Times New Roman" w:hAnsi="Times New Roman" w:cs="Times New Roman"/>
          <w:sz w:val="24"/>
          <w:szCs w:val="24"/>
        </w:rPr>
        <w:t xml:space="preserve"> </w:t>
      </w:r>
      <w:r>
        <w:rPr>
          <w:rFonts w:ascii="Times New Roman" w:hAnsi="Times New Roman" w:cs="Times New Roman"/>
          <w:sz w:val="24"/>
          <w:szCs w:val="24"/>
        </w:rPr>
        <w:t xml:space="preserve">se observa </w:t>
      </w:r>
      <w:r w:rsidR="0096681D" w:rsidRPr="00677189">
        <w:rPr>
          <w:rFonts w:ascii="Times New Roman" w:hAnsi="Times New Roman" w:cs="Times New Roman"/>
          <w:sz w:val="24"/>
          <w:szCs w:val="24"/>
        </w:rPr>
        <w:t>que el grupo experimental</w:t>
      </w:r>
      <w:r w:rsidR="00A73501">
        <w:rPr>
          <w:rFonts w:ascii="Times New Roman" w:hAnsi="Times New Roman" w:cs="Times New Roman"/>
          <w:sz w:val="24"/>
          <w:szCs w:val="24"/>
        </w:rPr>
        <w:t xml:space="preserve"> </w:t>
      </w:r>
      <w:r w:rsidR="0096681D" w:rsidRPr="00677189">
        <w:rPr>
          <w:rFonts w:ascii="Times New Roman" w:hAnsi="Times New Roman" w:cs="Times New Roman"/>
          <w:sz w:val="24"/>
          <w:szCs w:val="24"/>
        </w:rPr>
        <w:t xml:space="preserve">GECal3 </w:t>
      </w:r>
      <w:r>
        <w:rPr>
          <w:rFonts w:ascii="Times New Roman" w:hAnsi="Times New Roman" w:cs="Times New Roman"/>
          <w:sz w:val="24"/>
          <w:szCs w:val="24"/>
        </w:rPr>
        <w:t>tuvo</w:t>
      </w:r>
      <w:r w:rsidR="0096681D" w:rsidRPr="00677189">
        <w:rPr>
          <w:rFonts w:ascii="Times New Roman" w:hAnsi="Times New Roman" w:cs="Times New Roman"/>
          <w:sz w:val="24"/>
          <w:szCs w:val="24"/>
        </w:rPr>
        <w:t xml:space="preserve"> mayor calificación</w:t>
      </w:r>
      <w:r>
        <w:rPr>
          <w:rFonts w:ascii="Times New Roman" w:hAnsi="Times New Roman" w:cs="Times New Roman"/>
          <w:sz w:val="24"/>
          <w:szCs w:val="24"/>
        </w:rPr>
        <w:t>,</w:t>
      </w:r>
      <w:r w:rsidR="0096681D" w:rsidRPr="00677189">
        <w:rPr>
          <w:rFonts w:ascii="Times New Roman" w:hAnsi="Times New Roman" w:cs="Times New Roman"/>
          <w:sz w:val="24"/>
          <w:szCs w:val="24"/>
        </w:rPr>
        <w:t xml:space="preserve"> ya que la media </w:t>
      </w:r>
      <w:r>
        <w:rPr>
          <w:rFonts w:ascii="Times New Roman" w:hAnsi="Times New Roman" w:cs="Times New Roman"/>
          <w:sz w:val="24"/>
          <w:szCs w:val="24"/>
        </w:rPr>
        <w:t>fue</w:t>
      </w:r>
      <w:r w:rsidR="0096681D" w:rsidRPr="00677189">
        <w:rPr>
          <w:rFonts w:ascii="Times New Roman" w:hAnsi="Times New Roman" w:cs="Times New Roman"/>
          <w:sz w:val="24"/>
          <w:szCs w:val="24"/>
        </w:rPr>
        <w:t xml:space="preserve"> 4.80, </w:t>
      </w:r>
      <w:r>
        <w:rPr>
          <w:rFonts w:ascii="Times New Roman" w:hAnsi="Times New Roman" w:cs="Times New Roman"/>
          <w:sz w:val="24"/>
          <w:szCs w:val="24"/>
        </w:rPr>
        <w:t>mientras</w:t>
      </w:r>
      <w:r w:rsidR="0096681D" w:rsidRPr="00677189">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96681D" w:rsidRPr="00677189">
        <w:rPr>
          <w:rFonts w:ascii="Times New Roman" w:hAnsi="Times New Roman" w:cs="Times New Roman"/>
          <w:sz w:val="24"/>
          <w:szCs w:val="24"/>
        </w:rPr>
        <w:t xml:space="preserve">el grupo control GCCalif3 </w:t>
      </w:r>
      <w:r>
        <w:rPr>
          <w:rFonts w:ascii="Times New Roman" w:hAnsi="Times New Roman" w:cs="Times New Roman"/>
          <w:sz w:val="24"/>
          <w:szCs w:val="24"/>
        </w:rPr>
        <w:t>fue</w:t>
      </w:r>
      <w:r w:rsidR="0096681D" w:rsidRPr="00677189">
        <w:rPr>
          <w:rFonts w:ascii="Times New Roman" w:hAnsi="Times New Roman" w:cs="Times New Roman"/>
          <w:sz w:val="24"/>
          <w:szCs w:val="24"/>
        </w:rPr>
        <w:t xml:space="preserve"> 2.03. El valor de </w:t>
      </w:r>
      <w:r w:rsidR="0096681D" w:rsidRPr="007E1227">
        <w:rPr>
          <w:rFonts w:ascii="Times New Roman" w:hAnsi="Times New Roman" w:cs="Times New Roman"/>
          <w:i/>
          <w:sz w:val="24"/>
          <w:szCs w:val="24"/>
        </w:rPr>
        <w:t>p</w:t>
      </w:r>
      <w:r w:rsidR="0096681D" w:rsidRPr="00677189">
        <w:rPr>
          <w:rFonts w:ascii="Times New Roman" w:hAnsi="Times New Roman" w:cs="Times New Roman"/>
          <w:sz w:val="24"/>
          <w:szCs w:val="24"/>
        </w:rPr>
        <w:t xml:space="preserve"> </w:t>
      </w:r>
      <w:r>
        <w:rPr>
          <w:rFonts w:ascii="Times New Roman" w:hAnsi="Times New Roman" w:cs="Times New Roman"/>
          <w:sz w:val="24"/>
          <w:szCs w:val="24"/>
        </w:rPr>
        <w:t>fue</w:t>
      </w:r>
      <w:r w:rsidR="00A73501">
        <w:rPr>
          <w:rFonts w:ascii="Times New Roman" w:hAnsi="Times New Roman" w:cs="Times New Roman"/>
          <w:sz w:val="24"/>
          <w:szCs w:val="24"/>
        </w:rPr>
        <w:t xml:space="preserve"> </w:t>
      </w:r>
      <w:r w:rsidR="0096681D" w:rsidRPr="00677189">
        <w:rPr>
          <w:rFonts w:ascii="Times New Roman" w:hAnsi="Times New Roman" w:cs="Times New Roman"/>
          <w:sz w:val="24"/>
          <w:szCs w:val="24"/>
        </w:rPr>
        <w:t>0.001</w:t>
      </w:r>
      <w:r>
        <w:rPr>
          <w:rFonts w:ascii="Times New Roman" w:hAnsi="Times New Roman" w:cs="Times New Roman"/>
          <w:sz w:val="24"/>
          <w:szCs w:val="24"/>
        </w:rPr>
        <w:t>,</w:t>
      </w:r>
      <w:r w:rsidR="0096681D" w:rsidRPr="00677189">
        <w:rPr>
          <w:rFonts w:ascii="Times New Roman" w:hAnsi="Times New Roman" w:cs="Times New Roman"/>
          <w:sz w:val="24"/>
          <w:szCs w:val="24"/>
        </w:rPr>
        <w:t xml:space="preserve"> </w:t>
      </w:r>
      <w:r>
        <w:rPr>
          <w:rFonts w:ascii="Times New Roman" w:hAnsi="Times New Roman" w:cs="Times New Roman"/>
          <w:sz w:val="24"/>
          <w:szCs w:val="24"/>
        </w:rPr>
        <w:t xml:space="preserve">es decir, </w:t>
      </w:r>
      <w:r w:rsidR="0096681D" w:rsidRPr="00677189">
        <w:rPr>
          <w:rFonts w:ascii="Times New Roman" w:hAnsi="Times New Roman" w:cs="Times New Roman"/>
          <w:sz w:val="24"/>
          <w:szCs w:val="24"/>
        </w:rPr>
        <w:t>menor que el nivel de significancia de 0.05</w:t>
      </w:r>
      <w:r>
        <w:rPr>
          <w:rFonts w:ascii="Times New Roman" w:hAnsi="Times New Roman" w:cs="Times New Roman"/>
          <w:sz w:val="24"/>
          <w:szCs w:val="24"/>
        </w:rPr>
        <w:t>. Esto demuestra</w:t>
      </w:r>
      <w:r w:rsidR="0096681D" w:rsidRPr="00677189">
        <w:rPr>
          <w:rFonts w:ascii="Times New Roman" w:hAnsi="Times New Roman" w:cs="Times New Roman"/>
          <w:sz w:val="24"/>
          <w:szCs w:val="24"/>
        </w:rPr>
        <w:t xml:space="preserve"> que existe una diferencia significativa en las calificaciones del grupo control y experimental, </w:t>
      </w:r>
      <w:r>
        <w:rPr>
          <w:rFonts w:ascii="Times New Roman" w:hAnsi="Times New Roman" w:cs="Times New Roman"/>
          <w:sz w:val="24"/>
          <w:szCs w:val="24"/>
        </w:rPr>
        <w:t xml:space="preserve">lo cual indica </w:t>
      </w:r>
      <w:r w:rsidR="0096681D" w:rsidRPr="00677189">
        <w:rPr>
          <w:rFonts w:ascii="Times New Roman" w:hAnsi="Times New Roman" w:cs="Times New Roman"/>
          <w:sz w:val="24"/>
          <w:szCs w:val="24"/>
        </w:rPr>
        <w:t>que las calificaciones del</w:t>
      </w:r>
      <w:r>
        <w:rPr>
          <w:rFonts w:ascii="Times New Roman" w:hAnsi="Times New Roman" w:cs="Times New Roman"/>
          <w:sz w:val="24"/>
          <w:szCs w:val="24"/>
        </w:rPr>
        <w:t xml:space="preserve"> grupo experimental son mayores. Con esto</w:t>
      </w:r>
      <w:r w:rsidR="0096681D" w:rsidRPr="00677189">
        <w:rPr>
          <w:rFonts w:ascii="Times New Roman" w:hAnsi="Times New Roman" w:cs="Times New Roman"/>
          <w:sz w:val="24"/>
          <w:szCs w:val="24"/>
        </w:rPr>
        <w:t xml:space="preserve"> se rechaza la hipótesis nula.</w:t>
      </w:r>
    </w:p>
    <w:p w14:paraId="1A681D4A" w14:textId="41973C2B" w:rsidR="0096681D" w:rsidRPr="00677189" w:rsidRDefault="0096681D" w:rsidP="00702D60">
      <w:pPr>
        <w:spacing w:line="360" w:lineRule="auto"/>
        <w:ind w:firstLine="708"/>
        <w:jc w:val="both"/>
        <w:rPr>
          <w:rFonts w:ascii="Times New Roman" w:hAnsi="Times New Roman" w:cs="Times New Roman"/>
          <w:sz w:val="24"/>
          <w:szCs w:val="24"/>
        </w:rPr>
      </w:pPr>
      <w:r w:rsidRPr="00677189">
        <w:rPr>
          <w:rFonts w:ascii="Times New Roman" w:hAnsi="Times New Roman" w:cs="Times New Roman"/>
          <w:sz w:val="24"/>
          <w:szCs w:val="24"/>
        </w:rPr>
        <w:t>A continuación</w:t>
      </w:r>
      <w:r w:rsidR="00702D60">
        <w:rPr>
          <w:rFonts w:ascii="Times New Roman" w:hAnsi="Times New Roman" w:cs="Times New Roman"/>
          <w:sz w:val="24"/>
          <w:szCs w:val="24"/>
        </w:rPr>
        <w:t>,</w:t>
      </w:r>
      <w:r w:rsidRPr="00677189">
        <w:rPr>
          <w:rFonts w:ascii="Times New Roman" w:hAnsi="Times New Roman" w:cs="Times New Roman"/>
          <w:sz w:val="24"/>
          <w:szCs w:val="24"/>
        </w:rPr>
        <w:t xml:space="preserve"> en la </w:t>
      </w:r>
      <w:r w:rsidR="00A0105E">
        <w:rPr>
          <w:rFonts w:ascii="Times New Roman" w:hAnsi="Times New Roman" w:cs="Times New Roman"/>
          <w:sz w:val="24"/>
          <w:szCs w:val="24"/>
        </w:rPr>
        <w:t>figura</w:t>
      </w:r>
      <w:r w:rsidR="00702D60">
        <w:rPr>
          <w:rFonts w:ascii="Times New Roman" w:hAnsi="Times New Roman" w:cs="Times New Roman"/>
          <w:sz w:val="24"/>
          <w:szCs w:val="24"/>
        </w:rPr>
        <w:t xml:space="preserve"> 6</w:t>
      </w:r>
      <w:r w:rsidRPr="00677189">
        <w:rPr>
          <w:rFonts w:ascii="Times New Roman" w:hAnsi="Times New Roman" w:cs="Times New Roman"/>
          <w:sz w:val="24"/>
          <w:szCs w:val="24"/>
        </w:rPr>
        <w:t xml:space="preserve"> se muestra</w:t>
      </w:r>
      <w:r w:rsidR="00702D60">
        <w:rPr>
          <w:rFonts w:ascii="Times New Roman" w:hAnsi="Times New Roman" w:cs="Times New Roman"/>
          <w:sz w:val="24"/>
          <w:szCs w:val="24"/>
        </w:rPr>
        <w:t>n</w:t>
      </w:r>
      <w:r w:rsidRPr="00677189">
        <w:rPr>
          <w:rFonts w:ascii="Times New Roman" w:hAnsi="Times New Roman" w:cs="Times New Roman"/>
          <w:sz w:val="24"/>
          <w:szCs w:val="24"/>
        </w:rPr>
        <w:t xml:space="preserve"> las calificaciones del grupo control y experimental en el segundo muestreo, donde se observa un aumento considerable en las calificaciones del grupo experimental.</w:t>
      </w:r>
    </w:p>
    <w:p w14:paraId="2738548F" w14:textId="232EB963" w:rsidR="00F02D33" w:rsidRPr="00702D60" w:rsidRDefault="00A0105E" w:rsidP="00702D60">
      <w:pPr>
        <w:jc w:val="center"/>
        <w:rPr>
          <w:sz w:val="24"/>
          <w:szCs w:val="24"/>
        </w:rPr>
      </w:pPr>
      <w:r>
        <w:rPr>
          <w:rFonts w:ascii="Times New Roman" w:hAnsi="Times New Roman" w:cs="Times New Roman"/>
          <w:b/>
          <w:sz w:val="24"/>
          <w:szCs w:val="24"/>
        </w:rPr>
        <w:t>Figura</w:t>
      </w:r>
      <w:r w:rsidR="00702D60" w:rsidRPr="00702D60">
        <w:rPr>
          <w:rFonts w:ascii="Times New Roman" w:hAnsi="Times New Roman" w:cs="Times New Roman"/>
          <w:b/>
          <w:sz w:val="24"/>
          <w:szCs w:val="24"/>
        </w:rPr>
        <w:t xml:space="preserve"> 6.</w:t>
      </w:r>
      <w:r w:rsidR="00702D60" w:rsidRPr="00702D60">
        <w:rPr>
          <w:rFonts w:ascii="Times New Roman" w:hAnsi="Times New Roman" w:cs="Times New Roman"/>
          <w:sz w:val="24"/>
          <w:szCs w:val="24"/>
        </w:rPr>
        <w:t xml:space="preserve"> Valores de la segunda muestra de calificaciones d</w:t>
      </w:r>
      <w:r w:rsidR="00702D60">
        <w:rPr>
          <w:rFonts w:ascii="Times New Roman" w:hAnsi="Times New Roman" w:cs="Times New Roman"/>
          <w:sz w:val="24"/>
          <w:szCs w:val="24"/>
        </w:rPr>
        <w:t>el grupo control y experimental</w:t>
      </w:r>
      <w:r w:rsidR="00702D60" w:rsidRPr="00702D60">
        <w:rPr>
          <w:rFonts w:ascii="Times New Roman" w:hAnsi="Times New Roman" w:cs="Times New Roman"/>
          <w:sz w:val="24"/>
          <w:szCs w:val="24"/>
        </w:rPr>
        <w:t xml:space="preserve"> obtenido</w:t>
      </w:r>
      <w:r w:rsidR="00702D60">
        <w:rPr>
          <w:rFonts w:ascii="Times New Roman" w:hAnsi="Times New Roman" w:cs="Times New Roman"/>
          <w:sz w:val="24"/>
          <w:szCs w:val="24"/>
        </w:rPr>
        <w:t>s con el programa</w:t>
      </w:r>
      <w:r w:rsidR="00702D60" w:rsidRPr="00702D60">
        <w:rPr>
          <w:rFonts w:ascii="Times New Roman" w:hAnsi="Times New Roman" w:cs="Times New Roman"/>
          <w:sz w:val="24"/>
          <w:szCs w:val="24"/>
        </w:rPr>
        <w:t xml:space="preserve"> Minitab 16</w:t>
      </w:r>
    </w:p>
    <w:p w14:paraId="3710C006" w14:textId="77777777" w:rsidR="00F02D33" w:rsidRDefault="00F02D33" w:rsidP="00D27E50">
      <w:pPr>
        <w:jc w:val="center"/>
      </w:pPr>
      <w:r>
        <w:object w:dxaOrig="8640" w:dyaOrig="5760" w14:anchorId="718E44B5">
          <v:shape id="_x0000_i1028" type="#_x0000_t75" style="width:6in;height:4in" o:ole="">
            <v:imagedata r:id="rId15" o:title=""/>
          </v:shape>
          <o:OLEObject Type="Embed" ProgID="MtbGraph.Document.16" ShapeID="_x0000_i1028" DrawAspect="Content" ObjectID="_1597582659" r:id="rId16"/>
        </w:object>
      </w:r>
    </w:p>
    <w:p w14:paraId="18A38A5D" w14:textId="77777777" w:rsidR="00D37C07" w:rsidRPr="004E48AA" w:rsidRDefault="00702D60" w:rsidP="00702D60">
      <w:pPr>
        <w:spacing w:line="360" w:lineRule="auto"/>
        <w:jc w:val="center"/>
        <w:rPr>
          <w:rFonts w:ascii="Times New Roman" w:hAnsi="Times New Roman" w:cs="Times New Roman"/>
        </w:rPr>
      </w:pPr>
      <w:r>
        <w:rPr>
          <w:rFonts w:ascii="Times New Roman" w:hAnsi="Times New Roman" w:cs="Times New Roman"/>
          <w:szCs w:val="24"/>
        </w:rPr>
        <w:t xml:space="preserve">Fuente: </w:t>
      </w:r>
      <w:r w:rsidR="00204C94">
        <w:rPr>
          <w:rFonts w:ascii="Times New Roman" w:hAnsi="Times New Roman" w:cs="Times New Roman"/>
          <w:szCs w:val="24"/>
        </w:rPr>
        <w:t>Elaboración</w:t>
      </w:r>
      <w:r w:rsidR="00204C94" w:rsidRPr="00CE0E34">
        <w:rPr>
          <w:rFonts w:ascii="Times New Roman" w:hAnsi="Times New Roman" w:cs="Times New Roman"/>
          <w:szCs w:val="24"/>
        </w:rPr>
        <w:t xml:space="preserve"> propia</w:t>
      </w:r>
    </w:p>
    <w:p w14:paraId="54FFBFA4" w14:textId="77777777" w:rsidR="000A77BC" w:rsidRDefault="00702D60" w:rsidP="00702D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Conseguidos</w:t>
      </w:r>
      <w:r w:rsidR="00CB5D94">
        <w:rPr>
          <w:rFonts w:ascii="Times New Roman" w:hAnsi="Times New Roman" w:cs="Times New Roman"/>
          <w:sz w:val="24"/>
          <w:szCs w:val="24"/>
        </w:rPr>
        <w:t xml:space="preserve"> los resultados de la preprueba</w:t>
      </w:r>
      <w:r>
        <w:rPr>
          <w:rFonts w:ascii="Times New Roman" w:hAnsi="Times New Roman" w:cs="Times New Roman"/>
          <w:sz w:val="24"/>
          <w:szCs w:val="24"/>
        </w:rPr>
        <w:t>,</w:t>
      </w:r>
      <w:r w:rsidR="00CB5D94">
        <w:rPr>
          <w:rFonts w:ascii="Times New Roman" w:hAnsi="Times New Roman" w:cs="Times New Roman"/>
          <w:sz w:val="24"/>
          <w:szCs w:val="24"/>
        </w:rPr>
        <w:t xml:space="preserve"> se </w:t>
      </w:r>
      <w:r>
        <w:rPr>
          <w:rFonts w:ascii="Times New Roman" w:hAnsi="Times New Roman" w:cs="Times New Roman"/>
          <w:sz w:val="24"/>
          <w:szCs w:val="24"/>
        </w:rPr>
        <w:t xml:space="preserve">puede señalar </w:t>
      </w:r>
      <w:r w:rsidR="00CB5D94">
        <w:rPr>
          <w:rFonts w:ascii="Times New Roman" w:hAnsi="Times New Roman" w:cs="Times New Roman"/>
          <w:sz w:val="24"/>
          <w:szCs w:val="24"/>
        </w:rPr>
        <w:t xml:space="preserve">que en la prueba de algoritmos con pseudocódigo </w:t>
      </w:r>
      <w:r>
        <w:rPr>
          <w:rFonts w:ascii="Times New Roman" w:hAnsi="Times New Roman" w:cs="Times New Roman"/>
          <w:sz w:val="24"/>
          <w:szCs w:val="24"/>
        </w:rPr>
        <w:t>aplicada</w:t>
      </w:r>
      <w:r w:rsidR="00CB5D94">
        <w:rPr>
          <w:rFonts w:ascii="Times New Roman" w:hAnsi="Times New Roman" w:cs="Times New Roman"/>
          <w:sz w:val="24"/>
          <w:szCs w:val="24"/>
        </w:rPr>
        <w:t xml:space="preserve"> al grupo control de 20 alumnos se </w:t>
      </w:r>
      <w:r>
        <w:rPr>
          <w:rFonts w:ascii="Times New Roman" w:hAnsi="Times New Roman" w:cs="Times New Roman"/>
          <w:sz w:val="24"/>
          <w:szCs w:val="24"/>
        </w:rPr>
        <w:t>obtuvo</w:t>
      </w:r>
      <w:r w:rsidR="00CB5D94">
        <w:rPr>
          <w:rFonts w:ascii="Times New Roman" w:hAnsi="Times New Roman" w:cs="Times New Roman"/>
          <w:sz w:val="24"/>
          <w:szCs w:val="24"/>
        </w:rPr>
        <w:t xml:space="preserve"> una media de </w:t>
      </w:r>
      <w:r w:rsidR="00CB5D94">
        <w:rPr>
          <w:rFonts w:ascii="Times New Roman" w:hAnsi="Times New Roman" w:cs="Times New Roman"/>
          <w:sz w:val="24"/>
          <w:szCs w:val="24"/>
        </w:rPr>
        <w:lastRenderedPageBreak/>
        <w:t>calificaciones de 4.95</w:t>
      </w:r>
      <w:r>
        <w:rPr>
          <w:rFonts w:ascii="Times New Roman" w:hAnsi="Times New Roman" w:cs="Times New Roman"/>
          <w:sz w:val="24"/>
          <w:szCs w:val="24"/>
        </w:rPr>
        <w:t>,</w:t>
      </w:r>
      <w:r w:rsidR="00CB5D94">
        <w:rPr>
          <w:rFonts w:ascii="Times New Roman" w:hAnsi="Times New Roman" w:cs="Times New Roman"/>
          <w:sz w:val="24"/>
          <w:szCs w:val="24"/>
        </w:rPr>
        <w:t xml:space="preserve"> </w:t>
      </w:r>
      <w:r>
        <w:rPr>
          <w:rFonts w:ascii="Times New Roman" w:hAnsi="Times New Roman" w:cs="Times New Roman"/>
          <w:sz w:val="24"/>
          <w:szCs w:val="24"/>
        </w:rPr>
        <w:t xml:space="preserve">es decir, </w:t>
      </w:r>
      <w:r w:rsidR="00CB5D94">
        <w:rPr>
          <w:rFonts w:ascii="Times New Roman" w:hAnsi="Times New Roman" w:cs="Times New Roman"/>
          <w:sz w:val="24"/>
          <w:szCs w:val="24"/>
        </w:rPr>
        <w:t xml:space="preserve">un poco </w:t>
      </w:r>
      <w:r>
        <w:rPr>
          <w:rFonts w:ascii="Times New Roman" w:hAnsi="Times New Roman" w:cs="Times New Roman"/>
          <w:sz w:val="24"/>
          <w:szCs w:val="24"/>
        </w:rPr>
        <w:t>por debajo</w:t>
      </w:r>
      <w:r w:rsidR="00CB5D94">
        <w:rPr>
          <w:rFonts w:ascii="Times New Roman" w:hAnsi="Times New Roman" w:cs="Times New Roman"/>
          <w:sz w:val="24"/>
          <w:szCs w:val="24"/>
        </w:rPr>
        <w:t xml:space="preserve"> </w:t>
      </w:r>
      <w:r>
        <w:rPr>
          <w:rFonts w:ascii="Times New Roman" w:hAnsi="Times New Roman" w:cs="Times New Roman"/>
          <w:sz w:val="24"/>
          <w:szCs w:val="24"/>
        </w:rPr>
        <w:t>de la media del grupo control, que fue 6.13.</w:t>
      </w:r>
      <w:r w:rsidR="00CB5D94">
        <w:rPr>
          <w:rFonts w:ascii="Times New Roman" w:hAnsi="Times New Roman" w:cs="Times New Roman"/>
          <w:sz w:val="24"/>
          <w:szCs w:val="24"/>
        </w:rPr>
        <w:t xml:space="preserve"> </w:t>
      </w:r>
      <w:r>
        <w:rPr>
          <w:rFonts w:ascii="Times New Roman" w:hAnsi="Times New Roman" w:cs="Times New Roman"/>
          <w:sz w:val="24"/>
          <w:szCs w:val="24"/>
        </w:rPr>
        <w:t xml:space="preserve">Asimismo, </w:t>
      </w:r>
      <w:r w:rsidR="00CB5D94">
        <w:rPr>
          <w:rFonts w:ascii="Times New Roman" w:hAnsi="Times New Roman" w:cs="Times New Roman"/>
          <w:sz w:val="24"/>
          <w:szCs w:val="24"/>
        </w:rPr>
        <w:t>se visualiza una pequeña diferencia</w:t>
      </w:r>
      <w:r>
        <w:rPr>
          <w:rFonts w:ascii="Times New Roman" w:hAnsi="Times New Roman" w:cs="Times New Roman"/>
          <w:sz w:val="24"/>
          <w:szCs w:val="24"/>
        </w:rPr>
        <w:t>,</w:t>
      </w:r>
      <w:r w:rsidR="00CB5D94">
        <w:rPr>
          <w:rFonts w:ascii="Times New Roman" w:hAnsi="Times New Roman" w:cs="Times New Roman"/>
          <w:sz w:val="24"/>
          <w:szCs w:val="24"/>
        </w:rPr>
        <w:t xml:space="preserve"> </w:t>
      </w:r>
      <w:r>
        <w:rPr>
          <w:rFonts w:ascii="Times New Roman" w:hAnsi="Times New Roman" w:cs="Times New Roman"/>
          <w:sz w:val="24"/>
          <w:szCs w:val="24"/>
        </w:rPr>
        <w:t>así como</w:t>
      </w:r>
      <w:r w:rsidR="00CB5D94">
        <w:rPr>
          <w:rFonts w:ascii="Times New Roman" w:hAnsi="Times New Roman" w:cs="Times New Roman"/>
          <w:sz w:val="24"/>
          <w:szCs w:val="24"/>
        </w:rPr>
        <w:t xml:space="preserve"> </w:t>
      </w:r>
      <w:r>
        <w:rPr>
          <w:rFonts w:ascii="Times New Roman" w:hAnsi="Times New Roman" w:cs="Times New Roman"/>
          <w:sz w:val="24"/>
          <w:szCs w:val="24"/>
        </w:rPr>
        <w:t xml:space="preserve">poca correlación de </w:t>
      </w:r>
      <w:r w:rsidRPr="00702D60">
        <w:rPr>
          <w:rFonts w:ascii="Times New Roman" w:hAnsi="Times New Roman" w:cs="Times New Roman"/>
          <w:i/>
          <w:sz w:val="24"/>
          <w:szCs w:val="24"/>
        </w:rPr>
        <w:t>p</w:t>
      </w:r>
      <w:r w:rsidR="00CB5D94">
        <w:rPr>
          <w:rFonts w:ascii="Times New Roman" w:hAnsi="Times New Roman" w:cs="Times New Roman"/>
          <w:sz w:val="24"/>
          <w:szCs w:val="24"/>
        </w:rPr>
        <w:t xml:space="preserve"> = 0.215</w:t>
      </w:r>
      <w:r>
        <w:rPr>
          <w:rFonts w:ascii="Times New Roman" w:hAnsi="Times New Roman" w:cs="Times New Roman"/>
          <w:sz w:val="24"/>
          <w:szCs w:val="24"/>
        </w:rPr>
        <w:t>,</w:t>
      </w:r>
      <w:r w:rsidR="00A73501">
        <w:rPr>
          <w:rFonts w:ascii="Times New Roman" w:hAnsi="Times New Roman" w:cs="Times New Roman"/>
          <w:sz w:val="24"/>
          <w:szCs w:val="24"/>
        </w:rPr>
        <w:t xml:space="preserve"> </w:t>
      </w:r>
      <w:r w:rsidR="00CB5D94">
        <w:rPr>
          <w:rFonts w:ascii="Times New Roman" w:hAnsi="Times New Roman" w:cs="Times New Roman"/>
          <w:sz w:val="24"/>
          <w:szCs w:val="24"/>
        </w:rPr>
        <w:t xml:space="preserve">la cual </w:t>
      </w:r>
      <w:r>
        <w:rPr>
          <w:rFonts w:ascii="Times New Roman" w:hAnsi="Times New Roman" w:cs="Times New Roman"/>
          <w:sz w:val="24"/>
          <w:szCs w:val="24"/>
        </w:rPr>
        <w:t>fue</w:t>
      </w:r>
      <w:r w:rsidR="00CB5D94">
        <w:rPr>
          <w:rFonts w:ascii="Times New Roman" w:hAnsi="Times New Roman" w:cs="Times New Roman"/>
          <w:sz w:val="24"/>
          <w:szCs w:val="24"/>
        </w:rPr>
        <w:t xml:space="preserve"> mayor al estándar de significancia de</w:t>
      </w:r>
      <w:r w:rsidR="00A73501">
        <w:rPr>
          <w:rFonts w:ascii="Times New Roman" w:hAnsi="Times New Roman" w:cs="Times New Roman"/>
          <w:sz w:val="24"/>
          <w:szCs w:val="24"/>
        </w:rPr>
        <w:t xml:space="preserve"> </w:t>
      </w:r>
      <w:r>
        <w:rPr>
          <w:rFonts w:ascii="Times New Roman" w:hAnsi="Times New Roman" w:cs="Times New Roman"/>
          <w:sz w:val="24"/>
          <w:szCs w:val="24"/>
        </w:rPr>
        <w:t>0.05. Esto</w:t>
      </w:r>
      <w:r w:rsidR="00CB5D94">
        <w:rPr>
          <w:rFonts w:ascii="Times New Roman" w:hAnsi="Times New Roman" w:cs="Times New Roman"/>
          <w:sz w:val="24"/>
          <w:szCs w:val="24"/>
        </w:rPr>
        <w:t xml:space="preserve"> indica que aunque el grupo control </w:t>
      </w:r>
      <w:r w:rsidR="000A77BC">
        <w:rPr>
          <w:rFonts w:ascii="Times New Roman" w:hAnsi="Times New Roman" w:cs="Times New Roman"/>
          <w:sz w:val="24"/>
          <w:szCs w:val="24"/>
        </w:rPr>
        <w:t>tuvo</w:t>
      </w:r>
      <w:r w:rsidR="00CB5D94">
        <w:rPr>
          <w:rFonts w:ascii="Times New Roman" w:hAnsi="Times New Roman" w:cs="Times New Roman"/>
          <w:sz w:val="24"/>
          <w:szCs w:val="24"/>
        </w:rPr>
        <w:t xml:space="preserve"> menos media de calificaciones que el grupo experimental, este no pre</w:t>
      </w:r>
      <w:r w:rsidR="000A77BC">
        <w:rPr>
          <w:rFonts w:ascii="Times New Roman" w:hAnsi="Times New Roman" w:cs="Times New Roman"/>
          <w:sz w:val="24"/>
          <w:szCs w:val="24"/>
        </w:rPr>
        <w:t>senta un nivel de significancia.</w:t>
      </w:r>
      <w:r w:rsidR="00CB5D94">
        <w:rPr>
          <w:rFonts w:ascii="Times New Roman" w:hAnsi="Times New Roman" w:cs="Times New Roman"/>
          <w:sz w:val="24"/>
          <w:szCs w:val="24"/>
        </w:rPr>
        <w:t xml:space="preserve"> </w:t>
      </w:r>
    </w:p>
    <w:p w14:paraId="7267D6B5" w14:textId="77777777" w:rsidR="000A77BC" w:rsidRDefault="000A77BC" w:rsidP="000A77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relación con</w:t>
      </w:r>
      <w:r w:rsidR="00CB5D94">
        <w:rPr>
          <w:rFonts w:ascii="Times New Roman" w:hAnsi="Times New Roman" w:cs="Times New Roman"/>
          <w:sz w:val="24"/>
          <w:szCs w:val="24"/>
        </w:rPr>
        <w:t xml:space="preserve"> la posprueba</w:t>
      </w:r>
      <w:r>
        <w:rPr>
          <w:rFonts w:ascii="Times New Roman" w:hAnsi="Times New Roman" w:cs="Times New Roman"/>
          <w:sz w:val="24"/>
          <w:szCs w:val="24"/>
        </w:rPr>
        <w:t xml:space="preserve"> </w:t>
      </w:r>
      <w:r w:rsidR="00CB5D94">
        <w:rPr>
          <w:rFonts w:ascii="Times New Roman" w:hAnsi="Times New Roman" w:cs="Times New Roman"/>
          <w:sz w:val="24"/>
          <w:szCs w:val="24"/>
        </w:rPr>
        <w:t>1</w:t>
      </w:r>
      <w:r>
        <w:rPr>
          <w:rFonts w:ascii="Times New Roman" w:hAnsi="Times New Roman" w:cs="Times New Roman"/>
          <w:sz w:val="24"/>
          <w:szCs w:val="24"/>
        </w:rPr>
        <w:t>,</w:t>
      </w:r>
      <w:r w:rsidR="00CB5D94">
        <w:rPr>
          <w:rFonts w:ascii="Times New Roman" w:hAnsi="Times New Roman" w:cs="Times New Roman"/>
          <w:sz w:val="24"/>
          <w:szCs w:val="24"/>
        </w:rPr>
        <w:t xml:space="preserve"> en donde se aplicó un examen escrito de algoritmos básicos</w:t>
      </w:r>
      <w:r>
        <w:rPr>
          <w:rFonts w:ascii="Times New Roman" w:hAnsi="Times New Roman" w:cs="Times New Roman"/>
          <w:sz w:val="24"/>
          <w:szCs w:val="24"/>
        </w:rPr>
        <w:t>,</w:t>
      </w:r>
      <w:r w:rsidR="00CB5D94">
        <w:rPr>
          <w:rFonts w:ascii="Times New Roman" w:hAnsi="Times New Roman" w:cs="Times New Roman"/>
          <w:sz w:val="24"/>
          <w:szCs w:val="24"/>
        </w:rPr>
        <w:t xml:space="preserve"> se obtuvo en el grupo control una media de calificaciones</w:t>
      </w:r>
      <w:r w:rsidR="00402E87">
        <w:rPr>
          <w:rFonts w:ascii="Times New Roman" w:hAnsi="Times New Roman" w:cs="Times New Roman"/>
          <w:sz w:val="24"/>
          <w:szCs w:val="24"/>
        </w:rPr>
        <w:t xml:space="preserve"> de 2.29</w:t>
      </w:r>
      <w:r>
        <w:rPr>
          <w:rFonts w:ascii="Times New Roman" w:hAnsi="Times New Roman" w:cs="Times New Roman"/>
          <w:sz w:val="24"/>
          <w:szCs w:val="24"/>
        </w:rPr>
        <w:t>,</w:t>
      </w:r>
      <w:r w:rsidR="00402E87">
        <w:rPr>
          <w:rFonts w:ascii="Times New Roman" w:hAnsi="Times New Roman" w:cs="Times New Roman"/>
          <w:sz w:val="24"/>
          <w:szCs w:val="24"/>
        </w:rPr>
        <w:t xml:space="preserve"> </w:t>
      </w:r>
      <w:r>
        <w:rPr>
          <w:rFonts w:ascii="Times New Roman" w:hAnsi="Times New Roman" w:cs="Times New Roman"/>
          <w:sz w:val="24"/>
          <w:szCs w:val="24"/>
        </w:rPr>
        <w:t xml:space="preserve">es decir, menor </w:t>
      </w:r>
      <w:r w:rsidR="00402E87">
        <w:rPr>
          <w:rFonts w:ascii="Times New Roman" w:hAnsi="Times New Roman" w:cs="Times New Roman"/>
          <w:sz w:val="24"/>
          <w:szCs w:val="24"/>
        </w:rPr>
        <w:t xml:space="preserve">que la media del grupo experimental </w:t>
      </w:r>
      <w:r>
        <w:rPr>
          <w:rFonts w:ascii="Times New Roman" w:hAnsi="Times New Roman" w:cs="Times New Roman"/>
          <w:sz w:val="24"/>
          <w:szCs w:val="24"/>
        </w:rPr>
        <w:t>de 3.76.</w:t>
      </w:r>
      <w:r w:rsidR="00A73501">
        <w:rPr>
          <w:rFonts w:ascii="Times New Roman" w:hAnsi="Times New Roman" w:cs="Times New Roman"/>
          <w:sz w:val="24"/>
          <w:szCs w:val="24"/>
        </w:rPr>
        <w:t xml:space="preserve"> </w:t>
      </w:r>
      <w:r>
        <w:rPr>
          <w:rFonts w:ascii="Times New Roman" w:hAnsi="Times New Roman" w:cs="Times New Roman"/>
          <w:sz w:val="24"/>
          <w:szCs w:val="24"/>
        </w:rPr>
        <w:t xml:space="preserve">El valor de </w:t>
      </w:r>
      <w:r w:rsidRPr="007E1227">
        <w:rPr>
          <w:rFonts w:ascii="Times New Roman" w:hAnsi="Times New Roman" w:cs="Times New Roman"/>
          <w:i/>
          <w:sz w:val="24"/>
          <w:szCs w:val="24"/>
        </w:rPr>
        <w:t>p</w:t>
      </w:r>
      <w:r w:rsidR="00402E87">
        <w:rPr>
          <w:rFonts w:ascii="Times New Roman" w:hAnsi="Times New Roman" w:cs="Times New Roman"/>
          <w:sz w:val="24"/>
          <w:szCs w:val="24"/>
        </w:rPr>
        <w:t xml:space="preserve"> </w:t>
      </w:r>
      <w:r>
        <w:rPr>
          <w:rFonts w:ascii="Times New Roman" w:hAnsi="Times New Roman" w:cs="Times New Roman"/>
          <w:sz w:val="24"/>
          <w:szCs w:val="24"/>
        </w:rPr>
        <w:t>fue</w:t>
      </w:r>
      <w:r w:rsidR="00402E87">
        <w:rPr>
          <w:rFonts w:ascii="Times New Roman" w:hAnsi="Times New Roman" w:cs="Times New Roman"/>
          <w:sz w:val="24"/>
          <w:szCs w:val="24"/>
        </w:rPr>
        <w:t xml:space="preserve"> de 0.028</w:t>
      </w:r>
      <w:r>
        <w:rPr>
          <w:rFonts w:ascii="Times New Roman" w:hAnsi="Times New Roman" w:cs="Times New Roman"/>
          <w:sz w:val="24"/>
          <w:szCs w:val="24"/>
        </w:rPr>
        <w:t>,</w:t>
      </w:r>
      <w:r w:rsidR="00402E87">
        <w:rPr>
          <w:rFonts w:ascii="Times New Roman" w:hAnsi="Times New Roman" w:cs="Times New Roman"/>
          <w:sz w:val="24"/>
          <w:szCs w:val="24"/>
        </w:rPr>
        <w:t xml:space="preserve"> menor al</w:t>
      </w:r>
      <w:r>
        <w:rPr>
          <w:rFonts w:ascii="Times New Roman" w:hAnsi="Times New Roman" w:cs="Times New Roman"/>
          <w:sz w:val="24"/>
          <w:szCs w:val="24"/>
        </w:rPr>
        <w:t xml:space="preserve"> nivel de significancia de 0.05, lo cual representa </w:t>
      </w:r>
      <w:r w:rsidR="00402E87">
        <w:rPr>
          <w:rFonts w:ascii="Times New Roman" w:hAnsi="Times New Roman" w:cs="Times New Roman"/>
          <w:sz w:val="24"/>
          <w:szCs w:val="24"/>
        </w:rPr>
        <w:t>una diferencia sign</w:t>
      </w:r>
      <w:r>
        <w:rPr>
          <w:rFonts w:ascii="Times New Roman" w:hAnsi="Times New Roman" w:cs="Times New Roman"/>
          <w:sz w:val="24"/>
          <w:szCs w:val="24"/>
        </w:rPr>
        <w:t>ificativa en sus calificaciones. P</w:t>
      </w:r>
      <w:r w:rsidR="00402E87">
        <w:rPr>
          <w:rFonts w:ascii="Times New Roman" w:hAnsi="Times New Roman" w:cs="Times New Roman"/>
          <w:sz w:val="24"/>
          <w:szCs w:val="24"/>
        </w:rPr>
        <w:t xml:space="preserve">or </w:t>
      </w:r>
      <w:r>
        <w:rPr>
          <w:rFonts w:ascii="Times New Roman" w:hAnsi="Times New Roman" w:cs="Times New Roman"/>
          <w:sz w:val="24"/>
          <w:szCs w:val="24"/>
        </w:rPr>
        <w:t>último,</w:t>
      </w:r>
      <w:r w:rsidR="00402E87">
        <w:rPr>
          <w:rFonts w:ascii="Times New Roman" w:hAnsi="Times New Roman" w:cs="Times New Roman"/>
          <w:sz w:val="24"/>
          <w:szCs w:val="24"/>
        </w:rPr>
        <w:t xml:space="preserve"> en la posprueba el grupo control obtuvo una media de calificaciones de 2.03</w:t>
      </w:r>
      <w:r>
        <w:rPr>
          <w:rFonts w:ascii="Times New Roman" w:hAnsi="Times New Roman" w:cs="Times New Roman"/>
          <w:sz w:val="24"/>
          <w:szCs w:val="24"/>
        </w:rPr>
        <w:t>,</w:t>
      </w:r>
      <w:r w:rsidR="00402E87">
        <w:rPr>
          <w:rFonts w:ascii="Times New Roman" w:hAnsi="Times New Roman" w:cs="Times New Roman"/>
          <w:sz w:val="24"/>
          <w:szCs w:val="24"/>
        </w:rPr>
        <w:t xml:space="preserve"> </w:t>
      </w:r>
      <w:r w:rsidR="003F3EB5">
        <w:rPr>
          <w:rFonts w:ascii="Times New Roman" w:hAnsi="Times New Roman" w:cs="Times New Roman"/>
          <w:sz w:val="24"/>
          <w:szCs w:val="24"/>
        </w:rPr>
        <w:t>más</w:t>
      </w:r>
      <w:r w:rsidR="00402E87">
        <w:rPr>
          <w:rFonts w:ascii="Times New Roman" w:hAnsi="Times New Roman" w:cs="Times New Roman"/>
          <w:sz w:val="24"/>
          <w:szCs w:val="24"/>
        </w:rPr>
        <w:t xml:space="preserve"> baja que las medias anteriores en comparación </w:t>
      </w:r>
      <w:r>
        <w:rPr>
          <w:rFonts w:ascii="Times New Roman" w:hAnsi="Times New Roman" w:cs="Times New Roman"/>
          <w:sz w:val="24"/>
          <w:szCs w:val="24"/>
        </w:rPr>
        <w:t>con</w:t>
      </w:r>
      <w:r w:rsidR="00402E87">
        <w:rPr>
          <w:rFonts w:ascii="Times New Roman" w:hAnsi="Times New Roman" w:cs="Times New Roman"/>
          <w:sz w:val="24"/>
          <w:szCs w:val="24"/>
        </w:rPr>
        <w:t xml:space="preserve"> la obtenida del grupo experimental</w:t>
      </w:r>
      <w:r>
        <w:rPr>
          <w:rFonts w:ascii="Times New Roman" w:hAnsi="Times New Roman" w:cs="Times New Roman"/>
          <w:sz w:val="24"/>
          <w:szCs w:val="24"/>
        </w:rPr>
        <w:t>,</w:t>
      </w:r>
      <w:r w:rsidR="00402E87">
        <w:rPr>
          <w:rFonts w:ascii="Times New Roman" w:hAnsi="Times New Roman" w:cs="Times New Roman"/>
          <w:sz w:val="24"/>
          <w:szCs w:val="24"/>
        </w:rPr>
        <w:t xml:space="preserve"> la cual </w:t>
      </w:r>
      <w:r>
        <w:rPr>
          <w:rFonts w:ascii="Times New Roman" w:hAnsi="Times New Roman" w:cs="Times New Roman"/>
          <w:sz w:val="24"/>
          <w:szCs w:val="24"/>
        </w:rPr>
        <w:t xml:space="preserve">fue 4.80. El puntaje de </w:t>
      </w:r>
      <w:r w:rsidRPr="000A77BC">
        <w:rPr>
          <w:rFonts w:ascii="Times New Roman" w:hAnsi="Times New Roman" w:cs="Times New Roman"/>
          <w:i/>
          <w:sz w:val="24"/>
          <w:szCs w:val="24"/>
        </w:rPr>
        <w:t>p</w:t>
      </w:r>
      <w:r w:rsidR="00402E87">
        <w:rPr>
          <w:rFonts w:ascii="Times New Roman" w:hAnsi="Times New Roman" w:cs="Times New Roman"/>
          <w:sz w:val="24"/>
          <w:szCs w:val="24"/>
        </w:rPr>
        <w:t xml:space="preserve"> </w:t>
      </w:r>
      <w:r>
        <w:rPr>
          <w:rFonts w:ascii="Times New Roman" w:hAnsi="Times New Roman" w:cs="Times New Roman"/>
          <w:sz w:val="24"/>
          <w:szCs w:val="24"/>
        </w:rPr>
        <w:t>fue</w:t>
      </w:r>
      <w:r w:rsidR="00402E87">
        <w:rPr>
          <w:rFonts w:ascii="Times New Roman" w:hAnsi="Times New Roman" w:cs="Times New Roman"/>
          <w:sz w:val="24"/>
          <w:szCs w:val="24"/>
        </w:rPr>
        <w:t xml:space="preserve"> 0,001</w:t>
      </w:r>
      <w:r>
        <w:rPr>
          <w:rFonts w:ascii="Times New Roman" w:hAnsi="Times New Roman" w:cs="Times New Roman"/>
          <w:sz w:val="24"/>
          <w:szCs w:val="24"/>
        </w:rPr>
        <w:t>,</w:t>
      </w:r>
      <w:r w:rsidR="00402E87">
        <w:rPr>
          <w:rFonts w:ascii="Times New Roman" w:hAnsi="Times New Roman" w:cs="Times New Roman"/>
          <w:sz w:val="24"/>
          <w:szCs w:val="24"/>
        </w:rPr>
        <w:t xml:space="preserve"> </w:t>
      </w:r>
      <w:r>
        <w:rPr>
          <w:rFonts w:ascii="Times New Roman" w:hAnsi="Times New Roman" w:cs="Times New Roman"/>
          <w:sz w:val="24"/>
          <w:szCs w:val="24"/>
        </w:rPr>
        <w:t xml:space="preserve">es decir, </w:t>
      </w:r>
      <w:r w:rsidR="00402E87">
        <w:rPr>
          <w:rFonts w:ascii="Times New Roman" w:hAnsi="Times New Roman" w:cs="Times New Roman"/>
          <w:sz w:val="24"/>
          <w:szCs w:val="24"/>
        </w:rPr>
        <w:t>menor al</w:t>
      </w:r>
      <w:r>
        <w:rPr>
          <w:rFonts w:ascii="Times New Roman" w:hAnsi="Times New Roman" w:cs="Times New Roman"/>
          <w:sz w:val="24"/>
          <w:szCs w:val="24"/>
        </w:rPr>
        <w:t xml:space="preserve"> nivel de significancia de 0.05. Esto</w:t>
      </w:r>
      <w:r w:rsidR="00402E87">
        <w:rPr>
          <w:rFonts w:ascii="Times New Roman" w:hAnsi="Times New Roman" w:cs="Times New Roman"/>
          <w:sz w:val="24"/>
          <w:szCs w:val="24"/>
        </w:rPr>
        <w:t xml:space="preserve"> demuestra que en la posprueba</w:t>
      </w:r>
      <w:r>
        <w:rPr>
          <w:rFonts w:ascii="Times New Roman" w:hAnsi="Times New Roman" w:cs="Times New Roman"/>
          <w:sz w:val="24"/>
          <w:szCs w:val="24"/>
        </w:rPr>
        <w:t xml:space="preserve"> </w:t>
      </w:r>
      <w:r w:rsidR="00402E87">
        <w:rPr>
          <w:rFonts w:ascii="Times New Roman" w:hAnsi="Times New Roman" w:cs="Times New Roman"/>
          <w:sz w:val="24"/>
          <w:szCs w:val="24"/>
        </w:rPr>
        <w:t xml:space="preserve">2 </w:t>
      </w:r>
      <w:r>
        <w:rPr>
          <w:rFonts w:ascii="Times New Roman" w:hAnsi="Times New Roman" w:cs="Times New Roman"/>
          <w:sz w:val="24"/>
          <w:szCs w:val="24"/>
        </w:rPr>
        <w:t>hay</w:t>
      </w:r>
      <w:r w:rsidR="00402E87">
        <w:rPr>
          <w:rFonts w:ascii="Times New Roman" w:hAnsi="Times New Roman" w:cs="Times New Roman"/>
          <w:sz w:val="24"/>
          <w:szCs w:val="24"/>
        </w:rPr>
        <w:t xml:space="preserve"> una diferencia significativa en las calificaciones de ambos grupos, </w:t>
      </w:r>
      <w:r w:rsidR="0040050A">
        <w:rPr>
          <w:rFonts w:ascii="Times New Roman" w:hAnsi="Times New Roman" w:cs="Times New Roman"/>
          <w:sz w:val="24"/>
          <w:szCs w:val="24"/>
        </w:rPr>
        <w:t xml:space="preserve">específicamente </w:t>
      </w:r>
      <w:r>
        <w:rPr>
          <w:rFonts w:ascii="Times New Roman" w:hAnsi="Times New Roman" w:cs="Times New Roman"/>
          <w:sz w:val="24"/>
          <w:szCs w:val="24"/>
        </w:rPr>
        <w:t>la del grupo experimental</w:t>
      </w:r>
      <w:r w:rsidR="0040050A">
        <w:rPr>
          <w:rFonts w:ascii="Times New Roman" w:hAnsi="Times New Roman" w:cs="Times New Roman"/>
          <w:sz w:val="24"/>
          <w:szCs w:val="24"/>
        </w:rPr>
        <w:t>, que</w:t>
      </w:r>
      <w:r w:rsidR="007E1227" w:rsidRPr="007E1227">
        <w:rPr>
          <w:rFonts w:ascii="Times New Roman" w:hAnsi="Times New Roman" w:cs="Times New Roman"/>
          <w:sz w:val="24"/>
          <w:szCs w:val="24"/>
        </w:rPr>
        <w:t xml:space="preserve"> </w:t>
      </w:r>
      <w:r w:rsidR="007E1227">
        <w:rPr>
          <w:rFonts w:ascii="Times New Roman" w:hAnsi="Times New Roman" w:cs="Times New Roman"/>
          <w:sz w:val="24"/>
          <w:szCs w:val="24"/>
        </w:rPr>
        <w:t>fue más alta</w:t>
      </w:r>
      <w:r>
        <w:rPr>
          <w:rFonts w:ascii="Times New Roman" w:hAnsi="Times New Roman" w:cs="Times New Roman"/>
          <w:sz w:val="24"/>
          <w:szCs w:val="24"/>
        </w:rPr>
        <w:t>. C</w:t>
      </w:r>
      <w:r w:rsidR="00402E87">
        <w:rPr>
          <w:rFonts w:ascii="Times New Roman" w:hAnsi="Times New Roman" w:cs="Times New Roman"/>
          <w:sz w:val="24"/>
          <w:szCs w:val="24"/>
        </w:rPr>
        <w:t>on esto se rechaza la hipótesis nula.</w:t>
      </w:r>
    </w:p>
    <w:p w14:paraId="14A4DFAF" w14:textId="1528FDB9" w:rsidR="008F1CA3" w:rsidRDefault="000A77BC" w:rsidP="000A77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y como ya se comentó, </w:t>
      </w:r>
      <w:r w:rsidR="00AD1664">
        <w:rPr>
          <w:rFonts w:ascii="Times New Roman" w:hAnsi="Times New Roman" w:cs="Times New Roman"/>
          <w:sz w:val="24"/>
          <w:szCs w:val="24"/>
        </w:rPr>
        <w:t>el método MEAC</w:t>
      </w:r>
      <w:r w:rsidR="00D41C19">
        <w:rPr>
          <w:rFonts w:ascii="Times New Roman" w:hAnsi="Times New Roman" w:cs="Times New Roman"/>
          <w:sz w:val="24"/>
          <w:szCs w:val="24"/>
        </w:rPr>
        <w:t>-TIC</w:t>
      </w:r>
      <w:r w:rsidR="008F1CA3">
        <w:rPr>
          <w:rFonts w:ascii="Times New Roman" w:hAnsi="Times New Roman" w:cs="Times New Roman"/>
          <w:sz w:val="24"/>
          <w:szCs w:val="24"/>
        </w:rPr>
        <w:t xml:space="preserve"> </w:t>
      </w:r>
      <w:r>
        <w:rPr>
          <w:rFonts w:ascii="Times New Roman" w:hAnsi="Times New Roman" w:cs="Times New Roman"/>
          <w:sz w:val="24"/>
          <w:szCs w:val="24"/>
        </w:rPr>
        <w:t xml:space="preserve">procura emplear las TIC para fomentar la concentración del estudiante en las actividades desarrolladas en el aula. Para lograr esto, </w:t>
      </w:r>
      <w:r w:rsidR="00B053A1">
        <w:rPr>
          <w:rFonts w:ascii="Times New Roman" w:hAnsi="Times New Roman" w:cs="Times New Roman"/>
          <w:sz w:val="24"/>
          <w:szCs w:val="24"/>
        </w:rPr>
        <w:t xml:space="preserve">en </w:t>
      </w:r>
      <w:r w:rsidR="001E1B62">
        <w:rPr>
          <w:rFonts w:ascii="Times New Roman" w:hAnsi="Times New Roman" w:cs="Times New Roman"/>
          <w:sz w:val="24"/>
          <w:szCs w:val="24"/>
        </w:rPr>
        <w:t>esta</w:t>
      </w:r>
      <w:r w:rsidR="00B053A1">
        <w:rPr>
          <w:rFonts w:ascii="Times New Roman" w:hAnsi="Times New Roman" w:cs="Times New Roman"/>
          <w:sz w:val="24"/>
          <w:szCs w:val="24"/>
        </w:rPr>
        <w:t xml:space="preserve"> investigación se utilizaron </w:t>
      </w:r>
      <w:r w:rsidR="001E1B62">
        <w:rPr>
          <w:rFonts w:ascii="Times New Roman" w:hAnsi="Times New Roman" w:cs="Times New Roman"/>
          <w:sz w:val="24"/>
          <w:szCs w:val="24"/>
        </w:rPr>
        <w:t>diversos componentes tecnológicos (</w:t>
      </w:r>
      <w:r w:rsidR="00B053A1">
        <w:rPr>
          <w:rFonts w:ascii="Times New Roman" w:hAnsi="Times New Roman" w:cs="Times New Roman"/>
          <w:sz w:val="24"/>
          <w:szCs w:val="24"/>
        </w:rPr>
        <w:t>celular,</w:t>
      </w:r>
      <w:r w:rsidR="00B50973">
        <w:rPr>
          <w:rFonts w:ascii="Times New Roman" w:hAnsi="Times New Roman" w:cs="Times New Roman"/>
          <w:sz w:val="24"/>
          <w:szCs w:val="24"/>
        </w:rPr>
        <w:t xml:space="preserve"> audífonos, </w:t>
      </w:r>
      <w:r w:rsidR="00B053A1">
        <w:rPr>
          <w:rFonts w:ascii="Times New Roman" w:hAnsi="Times New Roman" w:cs="Times New Roman"/>
          <w:sz w:val="24"/>
          <w:szCs w:val="24"/>
        </w:rPr>
        <w:t xml:space="preserve">teclado inalámbrico y </w:t>
      </w:r>
      <w:r w:rsidR="00B773A7">
        <w:rPr>
          <w:rFonts w:ascii="Times New Roman" w:hAnsi="Times New Roman" w:cs="Times New Roman"/>
          <w:sz w:val="24"/>
          <w:szCs w:val="24"/>
        </w:rPr>
        <w:t xml:space="preserve">un </w:t>
      </w:r>
      <w:r w:rsidR="00B053A1">
        <w:rPr>
          <w:rFonts w:ascii="Times New Roman" w:hAnsi="Times New Roman" w:cs="Times New Roman"/>
          <w:sz w:val="24"/>
          <w:szCs w:val="24"/>
        </w:rPr>
        <w:t>soporte integrador</w:t>
      </w:r>
      <w:r w:rsidR="001E1B62">
        <w:rPr>
          <w:rFonts w:ascii="Times New Roman" w:hAnsi="Times New Roman" w:cs="Times New Roman"/>
          <w:sz w:val="24"/>
          <w:szCs w:val="24"/>
        </w:rPr>
        <w:t xml:space="preserve">) para mostrar </w:t>
      </w:r>
      <w:r w:rsidR="00B053A1">
        <w:rPr>
          <w:rFonts w:ascii="Times New Roman" w:hAnsi="Times New Roman" w:cs="Times New Roman"/>
          <w:sz w:val="24"/>
          <w:szCs w:val="24"/>
        </w:rPr>
        <w:t xml:space="preserve">un video </w:t>
      </w:r>
      <w:r w:rsidR="001E1B62">
        <w:rPr>
          <w:rFonts w:ascii="Times New Roman" w:hAnsi="Times New Roman" w:cs="Times New Roman"/>
          <w:sz w:val="24"/>
          <w:szCs w:val="24"/>
        </w:rPr>
        <w:t xml:space="preserve">cuya </w:t>
      </w:r>
      <w:r w:rsidR="00B053A1">
        <w:rPr>
          <w:rFonts w:ascii="Times New Roman" w:hAnsi="Times New Roman" w:cs="Times New Roman"/>
          <w:sz w:val="24"/>
          <w:szCs w:val="24"/>
        </w:rPr>
        <w:t xml:space="preserve">duración </w:t>
      </w:r>
      <w:r w:rsidR="001E1B62">
        <w:rPr>
          <w:rFonts w:ascii="Times New Roman" w:hAnsi="Times New Roman" w:cs="Times New Roman"/>
          <w:sz w:val="24"/>
          <w:szCs w:val="24"/>
        </w:rPr>
        <w:t>era de</w:t>
      </w:r>
      <w:r w:rsidR="00B053A1">
        <w:rPr>
          <w:rFonts w:ascii="Times New Roman" w:hAnsi="Times New Roman" w:cs="Times New Roman"/>
          <w:sz w:val="24"/>
          <w:szCs w:val="24"/>
        </w:rPr>
        <w:t xml:space="preserve"> </w:t>
      </w:r>
      <w:r w:rsidR="0038736B" w:rsidRPr="0038736B">
        <w:rPr>
          <w:rFonts w:ascii="Times New Roman" w:hAnsi="Times New Roman" w:cs="Times New Roman"/>
          <w:sz w:val="24"/>
          <w:szCs w:val="24"/>
        </w:rPr>
        <w:t>1.30 minutos</w:t>
      </w:r>
      <w:r w:rsidR="0040050A">
        <w:rPr>
          <w:rFonts w:ascii="Times New Roman" w:hAnsi="Times New Roman" w:cs="Times New Roman"/>
          <w:sz w:val="24"/>
          <w:szCs w:val="24"/>
        </w:rPr>
        <w:t>.</w:t>
      </w:r>
      <w:r w:rsidR="001E1B62">
        <w:rPr>
          <w:rFonts w:ascii="Times New Roman" w:hAnsi="Times New Roman" w:cs="Times New Roman"/>
          <w:sz w:val="24"/>
          <w:szCs w:val="24"/>
        </w:rPr>
        <w:t xml:space="preserve"> En este se explicó</w:t>
      </w:r>
      <w:r w:rsidR="00B053A1">
        <w:rPr>
          <w:rFonts w:ascii="Times New Roman" w:hAnsi="Times New Roman" w:cs="Times New Roman"/>
          <w:sz w:val="24"/>
          <w:szCs w:val="24"/>
        </w:rPr>
        <w:t xml:space="preserve"> de manera detallada un te</w:t>
      </w:r>
      <w:r w:rsidR="001E1B62">
        <w:rPr>
          <w:rFonts w:ascii="Times New Roman" w:hAnsi="Times New Roman" w:cs="Times New Roman"/>
          <w:sz w:val="24"/>
          <w:szCs w:val="24"/>
        </w:rPr>
        <w:t>ma de resolución de algoritmos;</w:t>
      </w:r>
      <w:r w:rsidR="00A73501">
        <w:rPr>
          <w:rFonts w:ascii="Times New Roman" w:hAnsi="Times New Roman" w:cs="Times New Roman"/>
          <w:sz w:val="24"/>
          <w:szCs w:val="24"/>
        </w:rPr>
        <w:t xml:space="preserve"> </w:t>
      </w:r>
      <w:r w:rsidR="00B053A1">
        <w:rPr>
          <w:rFonts w:ascii="Times New Roman" w:hAnsi="Times New Roman" w:cs="Times New Roman"/>
          <w:sz w:val="24"/>
          <w:szCs w:val="24"/>
        </w:rPr>
        <w:t>posteriormente</w:t>
      </w:r>
      <w:r w:rsidR="001E1B62">
        <w:rPr>
          <w:rFonts w:ascii="Times New Roman" w:hAnsi="Times New Roman" w:cs="Times New Roman"/>
          <w:sz w:val="24"/>
          <w:szCs w:val="24"/>
        </w:rPr>
        <w:t>,</w:t>
      </w:r>
      <w:r w:rsidR="00B053A1">
        <w:rPr>
          <w:rFonts w:ascii="Times New Roman" w:hAnsi="Times New Roman" w:cs="Times New Roman"/>
          <w:sz w:val="24"/>
          <w:szCs w:val="24"/>
        </w:rPr>
        <w:t xml:space="preserve"> </w:t>
      </w:r>
      <w:r w:rsidR="00B6270D">
        <w:rPr>
          <w:rFonts w:ascii="Times New Roman" w:hAnsi="Times New Roman" w:cs="Times New Roman"/>
          <w:sz w:val="24"/>
          <w:szCs w:val="24"/>
        </w:rPr>
        <w:t>el estudiante</w:t>
      </w:r>
      <w:r w:rsidR="001E1B62">
        <w:rPr>
          <w:rFonts w:ascii="Times New Roman" w:hAnsi="Times New Roman" w:cs="Times New Roman"/>
          <w:sz w:val="24"/>
          <w:szCs w:val="24"/>
        </w:rPr>
        <w:t xml:space="preserve"> </w:t>
      </w:r>
      <w:r w:rsidR="00B6270D">
        <w:rPr>
          <w:rFonts w:ascii="Times New Roman" w:hAnsi="Times New Roman" w:cs="Times New Roman"/>
          <w:sz w:val="24"/>
          <w:szCs w:val="24"/>
        </w:rPr>
        <w:t>interactuaba</w:t>
      </w:r>
      <w:r w:rsidR="0038736B">
        <w:rPr>
          <w:rFonts w:ascii="Times New Roman" w:hAnsi="Times New Roman" w:cs="Times New Roman"/>
          <w:sz w:val="24"/>
          <w:szCs w:val="24"/>
        </w:rPr>
        <w:t xml:space="preserve"> </w:t>
      </w:r>
      <w:r w:rsidR="001E1B62">
        <w:rPr>
          <w:rFonts w:ascii="Times New Roman" w:hAnsi="Times New Roman" w:cs="Times New Roman"/>
          <w:sz w:val="24"/>
          <w:szCs w:val="24"/>
        </w:rPr>
        <w:t>con</w:t>
      </w:r>
      <w:r w:rsidR="0038736B">
        <w:rPr>
          <w:rFonts w:ascii="Times New Roman" w:hAnsi="Times New Roman" w:cs="Times New Roman"/>
          <w:sz w:val="24"/>
          <w:szCs w:val="24"/>
        </w:rPr>
        <w:t xml:space="preserve"> una hoja de cálculo con el </w:t>
      </w:r>
      <w:r w:rsidR="00B053A1" w:rsidRPr="001E1B62">
        <w:rPr>
          <w:rFonts w:ascii="Times New Roman" w:hAnsi="Times New Roman" w:cs="Times New Roman"/>
          <w:i/>
          <w:sz w:val="24"/>
          <w:szCs w:val="24"/>
        </w:rPr>
        <w:t>software</w:t>
      </w:r>
      <w:r w:rsidR="00B053A1" w:rsidRPr="0038736B">
        <w:rPr>
          <w:rFonts w:ascii="Times New Roman" w:hAnsi="Times New Roman" w:cs="Times New Roman"/>
          <w:sz w:val="24"/>
          <w:szCs w:val="24"/>
        </w:rPr>
        <w:t xml:space="preserve"> </w:t>
      </w:r>
      <w:proofErr w:type="spellStart"/>
      <w:r w:rsidR="0038736B">
        <w:rPr>
          <w:rFonts w:ascii="Times New Roman" w:hAnsi="Times New Roman" w:cs="Times New Roman"/>
          <w:sz w:val="24"/>
          <w:szCs w:val="24"/>
        </w:rPr>
        <w:t>D</w:t>
      </w:r>
      <w:r w:rsidR="0038736B" w:rsidRPr="0038736B">
        <w:rPr>
          <w:rFonts w:ascii="Times New Roman" w:hAnsi="Times New Roman" w:cs="Times New Roman"/>
          <w:sz w:val="24"/>
          <w:szCs w:val="24"/>
        </w:rPr>
        <w:t>ocuments</w:t>
      </w:r>
      <w:proofErr w:type="spellEnd"/>
      <w:r w:rsidR="0038736B" w:rsidRPr="0038736B">
        <w:rPr>
          <w:rFonts w:ascii="Times New Roman" w:hAnsi="Times New Roman" w:cs="Times New Roman"/>
          <w:sz w:val="24"/>
          <w:szCs w:val="24"/>
        </w:rPr>
        <w:t xml:space="preserve"> </w:t>
      </w:r>
      <w:proofErr w:type="spellStart"/>
      <w:r w:rsidR="0038736B" w:rsidRPr="0038736B">
        <w:rPr>
          <w:rFonts w:ascii="Times New Roman" w:hAnsi="Times New Roman" w:cs="Times New Roman"/>
          <w:sz w:val="24"/>
          <w:szCs w:val="24"/>
        </w:rPr>
        <w:t>to</w:t>
      </w:r>
      <w:proofErr w:type="spellEnd"/>
      <w:r w:rsidR="0038736B" w:rsidRPr="0038736B">
        <w:rPr>
          <w:rFonts w:ascii="Times New Roman" w:hAnsi="Times New Roman" w:cs="Times New Roman"/>
          <w:sz w:val="24"/>
          <w:szCs w:val="24"/>
        </w:rPr>
        <w:t xml:space="preserve"> </w:t>
      </w:r>
      <w:proofErr w:type="spellStart"/>
      <w:r w:rsidR="0038736B" w:rsidRPr="0038736B">
        <w:rPr>
          <w:rFonts w:ascii="Times New Roman" w:hAnsi="Times New Roman" w:cs="Times New Roman"/>
          <w:sz w:val="24"/>
          <w:szCs w:val="24"/>
        </w:rPr>
        <w:t>go</w:t>
      </w:r>
      <w:proofErr w:type="spellEnd"/>
      <w:r w:rsidR="001E1B62">
        <w:rPr>
          <w:rFonts w:ascii="Times New Roman" w:hAnsi="Times New Roman" w:cs="Times New Roman"/>
          <w:sz w:val="24"/>
          <w:szCs w:val="24"/>
        </w:rPr>
        <w:t>,</w:t>
      </w:r>
      <w:r w:rsidR="0038736B" w:rsidRPr="0038736B">
        <w:rPr>
          <w:rFonts w:ascii="Times New Roman" w:hAnsi="Times New Roman" w:cs="Times New Roman"/>
          <w:sz w:val="24"/>
          <w:szCs w:val="24"/>
        </w:rPr>
        <w:t xml:space="preserve"> versión 4.0</w:t>
      </w:r>
      <w:r w:rsidR="0040050A">
        <w:rPr>
          <w:rFonts w:ascii="Times New Roman" w:hAnsi="Times New Roman" w:cs="Times New Roman"/>
          <w:sz w:val="24"/>
          <w:szCs w:val="24"/>
        </w:rPr>
        <w:t>, para</w:t>
      </w:r>
      <w:r w:rsidR="001E1B62">
        <w:rPr>
          <w:rFonts w:ascii="Times New Roman" w:hAnsi="Times New Roman" w:cs="Times New Roman"/>
          <w:sz w:val="24"/>
          <w:szCs w:val="24"/>
        </w:rPr>
        <w:t xml:space="preserve"> </w:t>
      </w:r>
      <w:r w:rsidR="00B053A1">
        <w:rPr>
          <w:rFonts w:ascii="Times New Roman" w:hAnsi="Times New Roman" w:cs="Times New Roman"/>
          <w:sz w:val="24"/>
          <w:szCs w:val="24"/>
        </w:rPr>
        <w:t xml:space="preserve">practicar con un problema </w:t>
      </w:r>
      <w:r w:rsidR="001E1B62">
        <w:rPr>
          <w:rFonts w:ascii="Times New Roman" w:hAnsi="Times New Roman" w:cs="Times New Roman"/>
          <w:sz w:val="24"/>
          <w:szCs w:val="24"/>
        </w:rPr>
        <w:t>explicado en el video;</w:t>
      </w:r>
      <w:r w:rsidR="00B053A1">
        <w:rPr>
          <w:rFonts w:ascii="Times New Roman" w:hAnsi="Times New Roman" w:cs="Times New Roman"/>
          <w:sz w:val="24"/>
          <w:szCs w:val="24"/>
        </w:rPr>
        <w:t xml:space="preserve"> </w:t>
      </w:r>
      <w:r w:rsidR="00782198">
        <w:rPr>
          <w:rFonts w:ascii="Times New Roman" w:hAnsi="Times New Roman" w:cs="Times New Roman"/>
          <w:sz w:val="24"/>
          <w:szCs w:val="24"/>
        </w:rPr>
        <w:t>de esta manera</w:t>
      </w:r>
      <w:r w:rsidR="001E1B62">
        <w:rPr>
          <w:rFonts w:ascii="Times New Roman" w:hAnsi="Times New Roman" w:cs="Times New Roman"/>
          <w:sz w:val="24"/>
          <w:szCs w:val="24"/>
        </w:rPr>
        <w:t>,</w:t>
      </w:r>
      <w:r w:rsidR="00782198">
        <w:rPr>
          <w:rFonts w:ascii="Times New Roman" w:hAnsi="Times New Roman" w:cs="Times New Roman"/>
          <w:sz w:val="24"/>
          <w:szCs w:val="24"/>
        </w:rPr>
        <w:t xml:space="preserve"> </w:t>
      </w:r>
      <w:r w:rsidR="00B6270D">
        <w:rPr>
          <w:rFonts w:ascii="Times New Roman" w:hAnsi="Times New Roman" w:cs="Times New Roman"/>
          <w:sz w:val="24"/>
          <w:szCs w:val="24"/>
        </w:rPr>
        <w:t>y sin ninguna distracción, se procuraba promover</w:t>
      </w:r>
      <w:r w:rsidR="00782198">
        <w:rPr>
          <w:rFonts w:ascii="Times New Roman" w:hAnsi="Times New Roman" w:cs="Times New Roman"/>
          <w:sz w:val="24"/>
          <w:szCs w:val="24"/>
        </w:rPr>
        <w:t xml:space="preserve"> </w:t>
      </w:r>
      <w:r w:rsidR="00B6270D">
        <w:rPr>
          <w:rFonts w:ascii="Times New Roman" w:hAnsi="Times New Roman" w:cs="Times New Roman"/>
          <w:sz w:val="24"/>
          <w:szCs w:val="24"/>
        </w:rPr>
        <w:t>un aprendizaje significativo. A</w:t>
      </w:r>
      <w:r w:rsidR="00782198">
        <w:rPr>
          <w:rFonts w:ascii="Times New Roman" w:hAnsi="Times New Roman" w:cs="Times New Roman"/>
          <w:sz w:val="24"/>
          <w:szCs w:val="24"/>
        </w:rPr>
        <w:t xml:space="preserve"> continuación</w:t>
      </w:r>
      <w:r w:rsidR="00B6270D">
        <w:rPr>
          <w:rFonts w:ascii="Times New Roman" w:hAnsi="Times New Roman" w:cs="Times New Roman"/>
          <w:sz w:val="24"/>
          <w:szCs w:val="24"/>
        </w:rPr>
        <w:t>,</w:t>
      </w:r>
      <w:r w:rsidR="00782198">
        <w:rPr>
          <w:rFonts w:ascii="Times New Roman" w:hAnsi="Times New Roman" w:cs="Times New Roman"/>
          <w:sz w:val="24"/>
          <w:szCs w:val="24"/>
        </w:rPr>
        <w:t xml:space="preserve"> </w:t>
      </w:r>
      <w:r w:rsidR="008F1CA3">
        <w:rPr>
          <w:rFonts w:ascii="Times New Roman" w:hAnsi="Times New Roman" w:cs="Times New Roman"/>
          <w:sz w:val="24"/>
          <w:szCs w:val="24"/>
        </w:rPr>
        <w:t xml:space="preserve">se muestra </w:t>
      </w:r>
      <w:r w:rsidR="00B6270D">
        <w:rPr>
          <w:rFonts w:ascii="Times New Roman" w:hAnsi="Times New Roman" w:cs="Times New Roman"/>
          <w:sz w:val="24"/>
          <w:szCs w:val="24"/>
        </w:rPr>
        <w:t>el desarrollo</w:t>
      </w:r>
      <w:r w:rsidR="008F1CA3">
        <w:rPr>
          <w:rFonts w:ascii="Times New Roman" w:hAnsi="Times New Roman" w:cs="Times New Roman"/>
          <w:sz w:val="24"/>
          <w:szCs w:val="24"/>
        </w:rPr>
        <w:t xml:space="preserve"> de este método</w:t>
      </w:r>
      <w:r w:rsidR="00A0105E">
        <w:rPr>
          <w:rFonts w:ascii="Times New Roman" w:hAnsi="Times New Roman" w:cs="Times New Roman"/>
          <w:sz w:val="24"/>
          <w:szCs w:val="24"/>
        </w:rPr>
        <w:t xml:space="preserve"> (figura</w:t>
      </w:r>
      <w:r w:rsidR="00B6270D">
        <w:rPr>
          <w:rFonts w:ascii="Times New Roman" w:hAnsi="Times New Roman" w:cs="Times New Roman"/>
          <w:sz w:val="24"/>
          <w:szCs w:val="24"/>
        </w:rPr>
        <w:t xml:space="preserve"> 7)</w:t>
      </w:r>
      <w:r w:rsidR="008F1CA3">
        <w:rPr>
          <w:rFonts w:ascii="Times New Roman" w:hAnsi="Times New Roman" w:cs="Times New Roman"/>
          <w:sz w:val="24"/>
          <w:szCs w:val="24"/>
        </w:rPr>
        <w:t>:</w:t>
      </w:r>
    </w:p>
    <w:p w14:paraId="1425EEDB" w14:textId="01D677B9" w:rsidR="00B6270D" w:rsidRDefault="00A0105E" w:rsidP="00B6270D">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Figura</w:t>
      </w:r>
      <w:r w:rsidR="00B6270D" w:rsidRPr="00B6270D">
        <w:rPr>
          <w:rFonts w:ascii="Times New Roman" w:hAnsi="Times New Roman" w:cs="Times New Roman"/>
          <w:b/>
          <w:sz w:val="24"/>
          <w:szCs w:val="24"/>
        </w:rPr>
        <w:t xml:space="preserve"> 7.</w:t>
      </w:r>
      <w:r w:rsidR="00B6270D" w:rsidRPr="00B6270D">
        <w:rPr>
          <w:rFonts w:ascii="Times New Roman" w:hAnsi="Times New Roman" w:cs="Times New Roman"/>
          <w:sz w:val="24"/>
          <w:szCs w:val="24"/>
        </w:rPr>
        <w:t xml:space="preserve"> Método MEAC-TIC</w:t>
      </w:r>
    </w:p>
    <w:p w14:paraId="0AC906C0" w14:textId="302EA6B8" w:rsidR="00A83E69" w:rsidRPr="00B6270D" w:rsidRDefault="00A83E69" w:rsidP="00B6270D">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lastRenderedPageBreak/>
        <w:drawing>
          <wp:inline distT="0" distB="0" distL="0" distR="0" wp14:anchorId="08BEB67E" wp14:editId="4A5FB7DD">
            <wp:extent cx="5553075" cy="1933575"/>
            <wp:effectExtent l="0" t="0" r="9525" b="952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7.png"/>
                    <pic:cNvPicPr/>
                  </pic:nvPicPr>
                  <pic:blipFill>
                    <a:blip r:embed="rId17">
                      <a:extLst>
                        <a:ext uri="{28A0092B-C50C-407E-A947-70E740481C1C}">
                          <a14:useLocalDpi xmlns:a14="http://schemas.microsoft.com/office/drawing/2010/main" val="0"/>
                        </a:ext>
                      </a:extLst>
                    </a:blip>
                    <a:stretch>
                      <a:fillRect/>
                    </a:stretch>
                  </pic:blipFill>
                  <pic:spPr>
                    <a:xfrm>
                      <a:off x="0" y="0"/>
                      <a:ext cx="5553851" cy="1933845"/>
                    </a:xfrm>
                    <a:prstGeom prst="rect">
                      <a:avLst/>
                    </a:prstGeom>
                  </pic:spPr>
                </pic:pic>
              </a:graphicData>
            </a:graphic>
          </wp:inline>
        </w:drawing>
      </w:r>
    </w:p>
    <w:p w14:paraId="20A612B4" w14:textId="77777777" w:rsidR="00D714F9" w:rsidRDefault="00B6270D" w:rsidP="00B6270D">
      <w:pPr>
        <w:spacing w:line="360" w:lineRule="auto"/>
        <w:jc w:val="center"/>
        <w:rPr>
          <w:rFonts w:ascii="Times New Roman" w:hAnsi="Times New Roman" w:cs="Times New Roman"/>
          <w:sz w:val="24"/>
          <w:szCs w:val="24"/>
        </w:rPr>
      </w:pPr>
      <w:r w:rsidRPr="00B6270D">
        <w:rPr>
          <w:rFonts w:ascii="Times New Roman" w:hAnsi="Times New Roman" w:cs="Times New Roman"/>
          <w:sz w:val="24"/>
          <w:szCs w:val="24"/>
        </w:rPr>
        <w:t xml:space="preserve">Fuente: </w:t>
      </w:r>
      <w:r w:rsidR="00204C94" w:rsidRPr="00B6270D">
        <w:rPr>
          <w:rFonts w:ascii="Times New Roman" w:hAnsi="Times New Roman" w:cs="Times New Roman"/>
          <w:sz w:val="24"/>
          <w:szCs w:val="24"/>
        </w:rPr>
        <w:t>Elaboración propia</w:t>
      </w:r>
    </w:p>
    <w:p w14:paraId="235803E8" w14:textId="77777777" w:rsidR="00A83E69" w:rsidRPr="00B6270D" w:rsidRDefault="00A83E69" w:rsidP="00B6270D">
      <w:pPr>
        <w:spacing w:line="360" w:lineRule="auto"/>
        <w:jc w:val="center"/>
        <w:rPr>
          <w:rFonts w:ascii="Times New Roman" w:hAnsi="Times New Roman" w:cs="Times New Roman"/>
          <w:sz w:val="24"/>
          <w:szCs w:val="24"/>
        </w:rPr>
      </w:pPr>
    </w:p>
    <w:p w14:paraId="1E2857D6" w14:textId="77777777" w:rsidR="00B6270D" w:rsidRDefault="00D86A17" w:rsidP="00B627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es de suponer</w:t>
      </w:r>
      <w:r w:rsidR="00B6270D">
        <w:rPr>
          <w:rFonts w:ascii="Times New Roman" w:hAnsi="Times New Roman" w:cs="Times New Roman"/>
          <w:sz w:val="24"/>
          <w:szCs w:val="24"/>
        </w:rPr>
        <w:t>,</w:t>
      </w:r>
      <w:r>
        <w:rPr>
          <w:rFonts w:ascii="Times New Roman" w:hAnsi="Times New Roman" w:cs="Times New Roman"/>
          <w:sz w:val="24"/>
          <w:szCs w:val="24"/>
        </w:rPr>
        <w:t xml:space="preserve"> el método MEAC</w:t>
      </w:r>
      <w:r w:rsidR="00D41C19">
        <w:rPr>
          <w:rFonts w:ascii="Times New Roman" w:hAnsi="Times New Roman" w:cs="Times New Roman"/>
          <w:sz w:val="24"/>
          <w:szCs w:val="24"/>
        </w:rPr>
        <w:t>-TIC</w:t>
      </w:r>
      <w:r w:rsidR="00AD1664">
        <w:rPr>
          <w:rFonts w:ascii="Times New Roman" w:hAnsi="Times New Roman" w:cs="Times New Roman"/>
          <w:sz w:val="24"/>
          <w:szCs w:val="24"/>
        </w:rPr>
        <w:t xml:space="preserve"> requier</w:t>
      </w:r>
      <w:r w:rsidR="00D41C19">
        <w:rPr>
          <w:rFonts w:ascii="Times New Roman" w:hAnsi="Times New Roman" w:cs="Times New Roman"/>
          <w:sz w:val="24"/>
          <w:szCs w:val="24"/>
        </w:rPr>
        <w:t>e el trabajo en conjunto con los</w:t>
      </w:r>
      <w:r w:rsidR="00AD1664">
        <w:rPr>
          <w:rFonts w:ascii="Times New Roman" w:hAnsi="Times New Roman" w:cs="Times New Roman"/>
          <w:sz w:val="24"/>
          <w:szCs w:val="24"/>
        </w:rPr>
        <w:t xml:space="preserve"> </w:t>
      </w:r>
      <w:r w:rsidR="00D41C19">
        <w:rPr>
          <w:rFonts w:ascii="Times New Roman" w:hAnsi="Times New Roman" w:cs="Times New Roman"/>
          <w:sz w:val="24"/>
          <w:szCs w:val="24"/>
        </w:rPr>
        <w:t>aparatos tecnológicos moderno</w:t>
      </w:r>
      <w:r w:rsidR="00AD1664">
        <w:rPr>
          <w:rFonts w:ascii="Times New Roman" w:hAnsi="Times New Roman" w:cs="Times New Roman"/>
          <w:sz w:val="24"/>
          <w:szCs w:val="24"/>
        </w:rPr>
        <w:t>s</w:t>
      </w:r>
      <w:r w:rsidR="00B6270D">
        <w:rPr>
          <w:rFonts w:ascii="Times New Roman" w:hAnsi="Times New Roman" w:cs="Times New Roman"/>
          <w:sz w:val="24"/>
          <w:szCs w:val="24"/>
        </w:rPr>
        <w:t xml:space="preserve">, lo cual implica </w:t>
      </w:r>
      <w:r w:rsidR="00A6202F">
        <w:rPr>
          <w:rFonts w:ascii="Times New Roman" w:hAnsi="Times New Roman" w:cs="Times New Roman"/>
          <w:sz w:val="24"/>
          <w:szCs w:val="24"/>
        </w:rPr>
        <w:t xml:space="preserve">una mediación tecnológica </w:t>
      </w:r>
      <w:r w:rsidR="00B6270D">
        <w:rPr>
          <w:rFonts w:ascii="Times New Roman" w:hAnsi="Times New Roman" w:cs="Times New Roman"/>
          <w:sz w:val="24"/>
          <w:szCs w:val="24"/>
        </w:rPr>
        <w:t>(</w:t>
      </w:r>
      <w:r w:rsidR="00D155A5">
        <w:rPr>
          <w:rFonts w:ascii="Times New Roman" w:hAnsi="Times New Roman" w:cs="Times New Roman"/>
          <w:sz w:val="24"/>
          <w:szCs w:val="24"/>
        </w:rPr>
        <w:t>Riascos, Quintero y Ávila</w:t>
      </w:r>
      <w:r w:rsidR="00B6270D">
        <w:rPr>
          <w:rFonts w:ascii="Times New Roman" w:hAnsi="Times New Roman" w:cs="Times New Roman"/>
          <w:sz w:val="24"/>
          <w:szCs w:val="24"/>
        </w:rPr>
        <w:t xml:space="preserve">, </w:t>
      </w:r>
      <w:r w:rsidR="00A6202F" w:rsidRPr="00A6202F">
        <w:rPr>
          <w:rFonts w:ascii="Times New Roman" w:hAnsi="Times New Roman" w:cs="Times New Roman"/>
          <w:sz w:val="24"/>
          <w:szCs w:val="24"/>
        </w:rPr>
        <w:t>2009)</w:t>
      </w:r>
      <w:r w:rsidR="00B6270D">
        <w:rPr>
          <w:rFonts w:ascii="Times New Roman" w:hAnsi="Times New Roman" w:cs="Times New Roman"/>
          <w:sz w:val="24"/>
          <w:szCs w:val="24"/>
        </w:rPr>
        <w:t xml:space="preserve"> y, por tanto,</w:t>
      </w:r>
      <w:r w:rsidR="00AD1664">
        <w:rPr>
          <w:rFonts w:ascii="Times New Roman" w:hAnsi="Times New Roman" w:cs="Times New Roman"/>
          <w:sz w:val="24"/>
          <w:szCs w:val="24"/>
        </w:rPr>
        <w:t xml:space="preserve"> un cambio </w:t>
      </w:r>
      <w:r w:rsidR="00B6270D">
        <w:rPr>
          <w:rFonts w:ascii="Times New Roman" w:hAnsi="Times New Roman" w:cs="Times New Roman"/>
          <w:sz w:val="24"/>
          <w:szCs w:val="24"/>
        </w:rPr>
        <w:t>en el quehacer académico diario para intentar alcanzar el aprendizaje significativo (Ausubel, citado por Toapanta, 2017). T</w:t>
      </w:r>
      <w:r w:rsidR="00AD1664">
        <w:rPr>
          <w:rFonts w:ascii="Times New Roman" w:hAnsi="Times New Roman" w:cs="Times New Roman"/>
          <w:sz w:val="24"/>
          <w:szCs w:val="24"/>
        </w:rPr>
        <w:t>odos esos cambios tecnológicos</w:t>
      </w:r>
      <w:r w:rsidR="00B6270D">
        <w:rPr>
          <w:rFonts w:ascii="Times New Roman" w:hAnsi="Times New Roman" w:cs="Times New Roman"/>
          <w:sz w:val="24"/>
          <w:szCs w:val="24"/>
        </w:rPr>
        <w:t>,</w:t>
      </w:r>
      <w:r w:rsidR="00AD1664">
        <w:rPr>
          <w:rFonts w:ascii="Times New Roman" w:hAnsi="Times New Roman" w:cs="Times New Roman"/>
          <w:sz w:val="24"/>
          <w:szCs w:val="24"/>
        </w:rPr>
        <w:t xml:space="preserve"> aunados al fenómeno de los imaginarios sociales comentados por Cabrera (2006), requieren explícitamente </w:t>
      </w:r>
      <w:r w:rsidR="00A935A2">
        <w:rPr>
          <w:rFonts w:ascii="Times New Roman" w:hAnsi="Times New Roman" w:cs="Times New Roman"/>
          <w:sz w:val="24"/>
          <w:szCs w:val="24"/>
        </w:rPr>
        <w:t xml:space="preserve">una trasformación de </w:t>
      </w:r>
      <w:r w:rsidR="00B6270D">
        <w:rPr>
          <w:rFonts w:ascii="Times New Roman" w:hAnsi="Times New Roman" w:cs="Times New Roman"/>
          <w:sz w:val="24"/>
          <w:szCs w:val="24"/>
        </w:rPr>
        <w:t>los modelos educativos actuales</w:t>
      </w:r>
      <w:r w:rsidR="00A935A2">
        <w:rPr>
          <w:rFonts w:ascii="Times New Roman" w:hAnsi="Times New Roman" w:cs="Times New Roman"/>
          <w:sz w:val="24"/>
          <w:szCs w:val="24"/>
        </w:rPr>
        <w:t xml:space="preserve"> (Barker, 1995)</w:t>
      </w:r>
      <w:r w:rsidR="00B6270D">
        <w:rPr>
          <w:rFonts w:ascii="Times New Roman" w:hAnsi="Times New Roman" w:cs="Times New Roman"/>
          <w:sz w:val="24"/>
          <w:szCs w:val="24"/>
        </w:rPr>
        <w:t>.</w:t>
      </w:r>
    </w:p>
    <w:p w14:paraId="0CBE7B6C" w14:textId="77777777" w:rsidR="00775F65" w:rsidRDefault="00A935A2" w:rsidP="00A935A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tal sentido, no solo se debe concebir </w:t>
      </w:r>
      <w:r w:rsidR="000C4F44">
        <w:rPr>
          <w:rFonts w:ascii="Times New Roman" w:hAnsi="Times New Roman" w:cs="Times New Roman"/>
          <w:sz w:val="24"/>
          <w:szCs w:val="24"/>
        </w:rPr>
        <w:t xml:space="preserve">el proceso de enseñanza y aprendizaje como un sistema complejo </w:t>
      </w:r>
      <w:r>
        <w:rPr>
          <w:rFonts w:ascii="Times New Roman" w:hAnsi="Times New Roman" w:cs="Times New Roman"/>
          <w:sz w:val="24"/>
          <w:szCs w:val="24"/>
        </w:rPr>
        <w:t>(</w:t>
      </w:r>
      <w:r w:rsidR="00B97F1F">
        <w:rPr>
          <w:rFonts w:ascii="Times New Roman" w:hAnsi="Times New Roman" w:cs="Times New Roman"/>
          <w:sz w:val="24"/>
          <w:szCs w:val="24"/>
        </w:rPr>
        <w:t>Morín</w:t>
      </w:r>
      <w:r>
        <w:rPr>
          <w:rFonts w:ascii="Times New Roman" w:hAnsi="Times New Roman" w:cs="Times New Roman"/>
          <w:sz w:val="24"/>
          <w:szCs w:val="24"/>
        </w:rPr>
        <w:t xml:space="preserve">, </w:t>
      </w:r>
      <w:r w:rsidR="000C4F44">
        <w:rPr>
          <w:rFonts w:ascii="Times New Roman" w:hAnsi="Times New Roman" w:cs="Times New Roman"/>
          <w:sz w:val="24"/>
          <w:szCs w:val="24"/>
        </w:rPr>
        <w:t>1998)</w:t>
      </w:r>
      <w:r>
        <w:rPr>
          <w:rFonts w:ascii="Times New Roman" w:hAnsi="Times New Roman" w:cs="Times New Roman"/>
          <w:sz w:val="24"/>
          <w:szCs w:val="24"/>
        </w:rPr>
        <w:t>, sino que también hay que atreverse a</w:t>
      </w:r>
      <w:r w:rsidR="000C4F44">
        <w:rPr>
          <w:rFonts w:ascii="Times New Roman" w:hAnsi="Times New Roman" w:cs="Times New Roman"/>
          <w:sz w:val="24"/>
          <w:szCs w:val="24"/>
        </w:rPr>
        <w:t xml:space="preserve"> </w:t>
      </w:r>
      <w:r w:rsidR="00C56C99">
        <w:rPr>
          <w:rFonts w:ascii="Times New Roman" w:hAnsi="Times New Roman" w:cs="Times New Roman"/>
          <w:sz w:val="24"/>
          <w:szCs w:val="24"/>
        </w:rPr>
        <w:t>implementar</w:t>
      </w:r>
      <w:r>
        <w:rPr>
          <w:rFonts w:ascii="Times New Roman" w:hAnsi="Times New Roman" w:cs="Times New Roman"/>
          <w:sz w:val="24"/>
          <w:szCs w:val="24"/>
        </w:rPr>
        <w:t xml:space="preserve"> nuevas estrategias dentro del aula, como</w:t>
      </w:r>
      <w:r w:rsidR="00C56C99">
        <w:rPr>
          <w:rFonts w:ascii="Times New Roman" w:hAnsi="Times New Roman" w:cs="Times New Roman"/>
          <w:sz w:val="24"/>
          <w:szCs w:val="24"/>
        </w:rPr>
        <w:t xml:space="preserve"> el método MEAC</w:t>
      </w:r>
      <w:r w:rsidR="00D41C19">
        <w:rPr>
          <w:rFonts w:ascii="Times New Roman" w:hAnsi="Times New Roman" w:cs="Times New Roman"/>
          <w:sz w:val="24"/>
          <w:szCs w:val="24"/>
        </w:rPr>
        <w:t>-TIC</w:t>
      </w:r>
      <w:r w:rsidR="00512FA4">
        <w:rPr>
          <w:rFonts w:ascii="Times New Roman" w:hAnsi="Times New Roman" w:cs="Times New Roman"/>
          <w:sz w:val="24"/>
          <w:szCs w:val="24"/>
        </w:rPr>
        <w:t xml:space="preserve">, que </w:t>
      </w:r>
      <w:r>
        <w:rPr>
          <w:rFonts w:ascii="Times New Roman" w:hAnsi="Times New Roman" w:cs="Times New Roman"/>
          <w:sz w:val="24"/>
          <w:szCs w:val="24"/>
        </w:rPr>
        <w:t xml:space="preserve">intenta presentar los contenidos de forma amigable a través del uso de </w:t>
      </w:r>
      <w:r w:rsidR="00775F65">
        <w:rPr>
          <w:rFonts w:ascii="Times New Roman" w:hAnsi="Times New Roman" w:cs="Times New Roman"/>
          <w:sz w:val="24"/>
          <w:szCs w:val="24"/>
        </w:rPr>
        <w:t>los aparatos tecnológicos</w:t>
      </w:r>
      <w:r w:rsidR="00D41C19">
        <w:rPr>
          <w:rFonts w:ascii="Times New Roman" w:hAnsi="Times New Roman" w:cs="Times New Roman"/>
          <w:sz w:val="24"/>
          <w:szCs w:val="24"/>
        </w:rPr>
        <w:t xml:space="preserve"> </w:t>
      </w:r>
      <w:r>
        <w:rPr>
          <w:rFonts w:ascii="Times New Roman" w:hAnsi="Times New Roman" w:cs="Times New Roman"/>
          <w:sz w:val="24"/>
          <w:szCs w:val="24"/>
        </w:rPr>
        <w:t>con los que los</w:t>
      </w:r>
      <w:r w:rsidR="00A72CA2">
        <w:rPr>
          <w:rFonts w:ascii="Times New Roman" w:hAnsi="Times New Roman" w:cs="Times New Roman"/>
          <w:sz w:val="24"/>
          <w:szCs w:val="24"/>
        </w:rPr>
        <w:t xml:space="preserve"> </w:t>
      </w:r>
      <w:r>
        <w:rPr>
          <w:rFonts w:ascii="Times New Roman" w:hAnsi="Times New Roman" w:cs="Times New Roman"/>
          <w:sz w:val="24"/>
          <w:szCs w:val="24"/>
        </w:rPr>
        <w:t>estudiantes están familiarizados</w:t>
      </w:r>
      <w:r w:rsidR="00FC7C10">
        <w:rPr>
          <w:rFonts w:ascii="Times New Roman" w:hAnsi="Times New Roman" w:cs="Times New Roman"/>
          <w:sz w:val="24"/>
          <w:szCs w:val="24"/>
        </w:rPr>
        <w:t xml:space="preserve"> </w:t>
      </w:r>
      <w:r>
        <w:rPr>
          <w:rFonts w:ascii="Times New Roman" w:hAnsi="Times New Roman" w:cs="Times New Roman"/>
          <w:sz w:val="24"/>
          <w:szCs w:val="24"/>
        </w:rPr>
        <w:t>(</w:t>
      </w:r>
      <w:r w:rsidR="00FC7C10">
        <w:rPr>
          <w:rFonts w:ascii="Times New Roman" w:hAnsi="Times New Roman" w:cs="Times New Roman"/>
          <w:sz w:val="24"/>
          <w:szCs w:val="24"/>
        </w:rPr>
        <w:t>Cabero</w:t>
      </w:r>
      <w:r w:rsidR="00CD1668">
        <w:rPr>
          <w:rFonts w:ascii="Times New Roman" w:hAnsi="Times New Roman" w:cs="Times New Roman"/>
          <w:sz w:val="24"/>
          <w:szCs w:val="24"/>
        </w:rPr>
        <w:t>,</w:t>
      </w:r>
      <w:r w:rsidR="00CD1668" w:rsidRPr="00CD1668">
        <w:rPr>
          <w:rFonts w:ascii="Times New Roman" w:hAnsi="Times New Roman" w:cs="Times New Roman"/>
          <w:sz w:val="24"/>
          <w:szCs w:val="24"/>
        </w:rPr>
        <w:t xml:space="preserve"> </w:t>
      </w:r>
      <w:r w:rsidR="00CD1668">
        <w:rPr>
          <w:rFonts w:ascii="Times New Roman" w:hAnsi="Times New Roman" w:cs="Times New Roman"/>
          <w:sz w:val="24"/>
          <w:szCs w:val="24"/>
        </w:rPr>
        <w:t>Fernández y</w:t>
      </w:r>
      <w:r w:rsidR="00CD1668" w:rsidRPr="001B73C7">
        <w:rPr>
          <w:rFonts w:ascii="Times New Roman" w:hAnsi="Times New Roman" w:cs="Times New Roman"/>
          <w:sz w:val="24"/>
          <w:szCs w:val="24"/>
        </w:rPr>
        <w:t xml:space="preserve"> Marín</w:t>
      </w:r>
      <w:r>
        <w:rPr>
          <w:rFonts w:ascii="Times New Roman" w:hAnsi="Times New Roman" w:cs="Times New Roman"/>
          <w:sz w:val="24"/>
          <w:szCs w:val="24"/>
        </w:rPr>
        <w:t xml:space="preserve">, </w:t>
      </w:r>
      <w:r w:rsidR="00FC7C10">
        <w:rPr>
          <w:rFonts w:ascii="Times New Roman" w:hAnsi="Times New Roman" w:cs="Times New Roman"/>
          <w:sz w:val="24"/>
          <w:szCs w:val="24"/>
        </w:rPr>
        <w:t>2017</w:t>
      </w:r>
      <w:r w:rsidR="001D27E5">
        <w:rPr>
          <w:rFonts w:ascii="Times New Roman" w:hAnsi="Times New Roman" w:cs="Times New Roman"/>
          <w:sz w:val="24"/>
          <w:szCs w:val="24"/>
        </w:rPr>
        <w:t>)</w:t>
      </w:r>
      <w:r w:rsidR="00C01D3C">
        <w:rPr>
          <w:rFonts w:ascii="Times New Roman" w:hAnsi="Times New Roman" w:cs="Times New Roman"/>
          <w:sz w:val="24"/>
          <w:szCs w:val="24"/>
        </w:rPr>
        <w:t xml:space="preserve">. </w:t>
      </w:r>
    </w:p>
    <w:p w14:paraId="02918713" w14:textId="77777777" w:rsidR="00056BCF" w:rsidRDefault="00056BCF" w:rsidP="00EC4DA3">
      <w:pPr>
        <w:spacing w:line="360" w:lineRule="auto"/>
        <w:jc w:val="both"/>
        <w:rPr>
          <w:rFonts w:ascii="Times New Roman" w:hAnsi="Times New Roman" w:cs="Times New Roman"/>
          <w:b/>
          <w:sz w:val="24"/>
          <w:szCs w:val="24"/>
        </w:rPr>
      </w:pPr>
    </w:p>
    <w:p w14:paraId="23F79728" w14:textId="77777777" w:rsidR="00EC4DA3" w:rsidRPr="00B02212" w:rsidRDefault="00EC4DA3" w:rsidP="00856AA2">
      <w:pPr>
        <w:pStyle w:val="Ttulo1"/>
        <w:spacing w:after="0"/>
      </w:pPr>
      <w:r w:rsidRPr="00856AA2">
        <w:rPr>
          <w:rFonts w:ascii="Calibri" w:eastAsia="Calibri" w:hAnsi="Calibri" w:cs="Calibri"/>
          <w:color w:val="000000"/>
          <w:sz w:val="28"/>
          <w:szCs w:val="28"/>
          <w:lang w:val="es-ES" w:eastAsia="es-MX"/>
        </w:rPr>
        <w:t>Conc</w:t>
      </w:r>
      <w:r w:rsidR="00A935A2" w:rsidRPr="00856AA2">
        <w:rPr>
          <w:rFonts w:ascii="Calibri" w:eastAsia="Calibri" w:hAnsi="Calibri" w:cs="Calibri"/>
          <w:color w:val="000000"/>
          <w:sz w:val="28"/>
          <w:szCs w:val="28"/>
          <w:lang w:val="es-ES" w:eastAsia="es-MX"/>
        </w:rPr>
        <w:t>lusiones</w:t>
      </w:r>
      <w:r w:rsidR="00A935A2">
        <w:t xml:space="preserve"> </w:t>
      </w:r>
    </w:p>
    <w:p w14:paraId="6C6E964C" w14:textId="77777777" w:rsidR="00775F65" w:rsidRDefault="00A53311" w:rsidP="00A935A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Presentados los resultados de este trabajo, </w:t>
      </w:r>
      <w:r w:rsidR="00A935A2">
        <w:rPr>
          <w:rFonts w:ascii="Times New Roman" w:hAnsi="Times New Roman" w:cs="Times New Roman"/>
          <w:sz w:val="24"/>
          <w:szCs w:val="24"/>
        </w:rPr>
        <w:t xml:space="preserve">se puede señalar que </w:t>
      </w:r>
      <w:r w:rsidR="00056BCF">
        <w:rPr>
          <w:rFonts w:ascii="Times New Roman" w:hAnsi="Times New Roman" w:cs="Times New Roman"/>
          <w:sz w:val="24"/>
          <w:szCs w:val="24"/>
        </w:rPr>
        <w:t>ex</w:t>
      </w:r>
      <w:r w:rsidR="0040050A">
        <w:rPr>
          <w:rFonts w:ascii="Times New Roman" w:hAnsi="Times New Roman" w:cs="Times New Roman"/>
          <w:sz w:val="24"/>
          <w:szCs w:val="24"/>
        </w:rPr>
        <w:t>iste una diferencia significativa</w:t>
      </w:r>
      <w:r w:rsidR="00056BCF">
        <w:rPr>
          <w:rFonts w:ascii="Times New Roman" w:hAnsi="Times New Roman" w:cs="Times New Roman"/>
          <w:sz w:val="24"/>
          <w:szCs w:val="24"/>
        </w:rPr>
        <w:t xml:space="preserve"> en</w:t>
      </w:r>
      <w:r w:rsidR="00A935A2">
        <w:rPr>
          <w:rFonts w:ascii="Times New Roman" w:hAnsi="Times New Roman" w:cs="Times New Roman"/>
          <w:sz w:val="24"/>
          <w:szCs w:val="24"/>
        </w:rPr>
        <w:t>tre el método tradicional y el MEAC-TIC, pues con este</w:t>
      </w:r>
      <w:r>
        <w:rPr>
          <w:rFonts w:ascii="Times New Roman" w:hAnsi="Times New Roman" w:cs="Times New Roman"/>
          <w:sz w:val="24"/>
          <w:szCs w:val="24"/>
        </w:rPr>
        <w:t xml:space="preserve"> último los</w:t>
      </w:r>
      <w:r w:rsidR="00A935A2">
        <w:rPr>
          <w:rFonts w:ascii="Times New Roman" w:hAnsi="Times New Roman" w:cs="Times New Roman"/>
          <w:sz w:val="24"/>
          <w:szCs w:val="24"/>
        </w:rPr>
        <w:t xml:space="preserve"> estudiantes alcanzaron mejores niveles de aprendizaje, lo cual se evidencia es la capacidad conseguida para</w:t>
      </w:r>
      <w:r w:rsidRPr="00A53311">
        <w:rPr>
          <w:rFonts w:ascii="Times New Roman" w:hAnsi="Times New Roman" w:cs="Times New Roman"/>
          <w:sz w:val="24"/>
          <w:szCs w:val="24"/>
        </w:rPr>
        <w:t xml:space="preserve"> </w:t>
      </w:r>
      <w:r>
        <w:rPr>
          <w:rFonts w:ascii="Times New Roman" w:hAnsi="Times New Roman" w:cs="Times New Roman"/>
          <w:sz w:val="24"/>
          <w:szCs w:val="24"/>
        </w:rPr>
        <w:t xml:space="preserve">asimilar más fácilmente los problemas algoritmos básicos. En cuanto a los docentes, esta </w:t>
      </w:r>
      <w:r>
        <w:rPr>
          <w:rFonts w:ascii="Times New Roman" w:hAnsi="Times New Roman" w:cs="Times New Roman"/>
          <w:sz w:val="24"/>
          <w:szCs w:val="24"/>
        </w:rPr>
        <w:lastRenderedPageBreak/>
        <w:t xml:space="preserve">estrategia resultó muy útil para presentar de manera innovadora los contenidos mediante el uso de las TIC. Esta investigación, por último, contribuye al desarrollo de </w:t>
      </w:r>
      <w:r w:rsidR="0064487A">
        <w:rPr>
          <w:rFonts w:ascii="Times New Roman" w:hAnsi="Times New Roman" w:cs="Times New Roman"/>
          <w:sz w:val="24"/>
          <w:szCs w:val="24"/>
        </w:rPr>
        <w:t>futur</w:t>
      </w:r>
      <w:r w:rsidR="0040050A">
        <w:rPr>
          <w:rFonts w:ascii="Times New Roman" w:hAnsi="Times New Roman" w:cs="Times New Roman"/>
          <w:sz w:val="24"/>
          <w:szCs w:val="24"/>
        </w:rPr>
        <w:t>as líneas de investigación</w:t>
      </w:r>
      <w:r>
        <w:rPr>
          <w:rFonts w:ascii="Times New Roman" w:hAnsi="Times New Roman" w:cs="Times New Roman"/>
          <w:sz w:val="24"/>
          <w:szCs w:val="24"/>
        </w:rPr>
        <w:t xml:space="preserve"> relacionadas con </w:t>
      </w:r>
      <w:r w:rsidR="0064487A">
        <w:rPr>
          <w:rFonts w:ascii="Times New Roman" w:hAnsi="Times New Roman" w:cs="Times New Roman"/>
          <w:sz w:val="24"/>
          <w:szCs w:val="24"/>
        </w:rPr>
        <w:t>métodos d</w:t>
      </w:r>
      <w:r>
        <w:rPr>
          <w:rFonts w:ascii="Times New Roman" w:hAnsi="Times New Roman" w:cs="Times New Roman"/>
          <w:sz w:val="24"/>
          <w:szCs w:val="24"/>
        </w:rPr>
        <w:t>e enseñanza,</w:t>
      </w:r>
      <w:r w:rsidR="0064487A">
        <w:rPr>
          <w:rFonts w:ascii="Times New Roman" w:hAnsi="Times New Roman" w:cs="Times New Roman"/>
          <w:sz w:val="24"/>
          <w:szCs w:val="24"/>
        </w:rPr>
        <w:t xml:space="preserve"> aprendizaje </w:t>
      </w:r>
      <w:r>
        <w:rPr>
          <w:rFonts w:ascii="Times New Roman" w:hAnsi="Times New Roman" w:cs="Times New Roman"/>
          <w:sz w:val="24"/>
          <w:szCs w:val="24"/>
        </w:rPr>
        <w:t>apoyado en las TIC</w:t>
      </w:r>
      <w:r w:rsidR="0064487A">
        <w:rPr>
          <w:rFonts w:ascii="Times New Roman" w:hAnsi="Times New Roman" w:cs="Times New Roman"/>
          <w:sz w:val="24"/>
          <w:szCs w:val="24"/>
        </w:rPr>
        <w:t>, objetos de estudio, etc.</w:t>
      </w:r>
    </w:p>
    <w:p w14:paraId="6988DE5D" w14:textId="77777777" w:rsidR="00FB13ED" w:rsidRPr="00856AA2" w:rsidRDefault="00FB13ED" w:rsidP="00856AA2">
      <w:pPr>
        <w:pStyle w:val="Ttulo1"/>
        <w:spacing w:after="0"/>
        <w:rPr>
          <w:rFonts w:ascii="Calibri" w:eastAsia="Calibri" w:hAnsi="Calibri" w:cs="Calibri"/>
          <w:color w:val="000000"/>
          <w:sz w:val="28"/>
          <w:szCs w:val="28"/>
          <w:lang w:val="es-ES" w:eastAsia="es-MX"/>
        </w:rPr>
      </w:pPr>
    </w:p>
    <w:p w14:paraId="42C78042" w14:textId="77777777" w:rsidR="00A6202F" w:rsidRPr="00856AA2" w:rsidRDefault="00A935A2" w:rsidP="00856AA2">
      <w:pPr>
        <w:pStyle w:val="Ttulo1"/>
        <w:spacing w:after="0"/>
        <w:rPr>
          <w:rFonts w:ascii="Calibri" w:eastAsia="Calibri" w:hAnsi="Calibri" w:cs="Calibri"/>
          <w:color w:val="000000"/>
          <w:sz w:val="28"/>
          <w:szCs w:val="28"/>
          <w:lang w:val="es-ES" w:eastAsia="es-MX"/>
        </w:rPr>
      </w:pPr>
      <w:r w:rsidRPr="00856AA2">
        <w:rPr>
          <w:rFonts w:ascii="Calibri" w:eastAsia="Calibri" w:hAnsi="Calibri" w:cs="Calibri"/>
          <w:color w:val="000000"/>
          <w:sz w:val="28"/>
          <w:szCs w:val="28"/>
          <w:lang w:val="es-ES" w:eastAsia="es-MX"/>
        </w:rPr>
        <w:t>Referencias</w:t>
      </w:r>
    </w:p>
    <w:p w14:paraId="7A904215" w14:textId="77777777" w:rsidR="00CD1668" w:rsidRP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 xml:space="preserve">Barker, J. A. (1995). </w:t>
      </w:r>
      <w:r w:rsidR="00D155A5">
        <w:rPr>
          <w:rFonts w:ascii="Times New Roman" w:hAnsi="Times New Roman" w:cs="Times New Roman"/>
          <w:i/>
          <w:sz w:val="24"/>
          <w:szCs w:val="24"/>
        </w:rPr>
        <w:t xml:space="preserve">Paradigmas: </w:t>
      </w:r>
      <w:r w:rsidRPr="00CD1668">
        <w:rPr>
          <w:rFonts w:ascii="Times New Roman" w:hAnsi="Times New Roman" w:cs="Times New Roman"/>
          <w:i/>
          <w:sz w:val="24"/>
          <w:szCs w:val="24"/>
        </w:rPr>
        <w:t>el</w:t>
      </w:r>
      <w:r w:rsidR="00D155A5">
        <w:rPr>
          <w:rFonts w:ascii="Times New Roman" w:hAnsi="Times New Roman" w:cs="Times New Roman"/>
          <w:i/>
          <w:sz w:val="24"/>
          <w:szCs w:val="24"/>
        </w:rPr>
        <w:t xml:space="preserve"> negocio de descubrir el futuro</w:t>
      </w:r>
      <w:r w:rsidRPr="00CD1668">
        <w:rPr>
          <w:rFonts w:ascii="Times New Roman" w:hAnsi="Times New Roman" w:cs="Times New Roman"/>
          <w:sz w:val="24"/>
          <w:szCs w:val="24"/>
        </w:rPr>
        <w:t>. Bogotá (Colombia): Mc Graw Hill.</w:t>
      </w:r>
    </w:p>
    <w:p w14:paraId="0B44253B" w14:textId="77777777" w:rsidR="00CD1668" w:rsidRP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 xml:space="preserve">Cabero, J., Fernández, B. y Marín, V. (2017). Dispositivos móviles y realidad aumentada en el aprendizaje del alumnado universitario. </w:t>
      </w:r>
      <w:r w:rsidRPr="00CD1668">
        <w:rPr>
          <w:rFonts w:ascii="Times New Roman" w:hAnsi="Times New Roman" w:cs="Times New Roman"/>
          <w:i/>
          <w:sz w:val="24"/>
          <w:szCs w:val="24"/>
        </w:rPr>
        <w:t>Revista Iberoamericana de Educación a Distancia</w:t>
      </w:r>
      <w:r w:rsidRPr="00CD1668">
        <w:rPr>
          <w:rFonts w:ascii="Times New Roman" w:hAnsi="Times New Roman" w:cs="Times New Roman"/>
          <w:sz w:val="24"/>
          <w:szCs w:val="24"/>
        </w:rPr>
        <w:t xml:space="preserve">, 20(2), 167-185. </w:t>
      </w:r>
      <w:proofErr w:type="spellStart"/>
      <w:r w:rsidRPr="00CD1668">
        <w:rPr>
          <w:rFonts w:ascii="Times New Roman" w:hAnsi="Times New Roman" w:cs="Times New Roman"/>
          <w:sz w:val="24"/>
          <w:szCs w:val="24"/>
        </w:rPr>
        <w:t>Doi</w:t>
      </w:r>
      <w:proofErr w:type="spellEnd"/>
      <w:r w:rsidRPr="00CD1668">
        <w:rPr>
          <w:rFonts w:ascii="Times New Roman" w:hAnsi="Times New Roman" w:cs="Times New Roman"/>
          <w:sz w:val="24"/>
          <w:szCs w:val="24"/>
        </w:rPr>
        <w:t>: http:// dx.doi.org/10.5944/ried.20.2.17245.</w:t>
      </w:r>
    </w:p>
    <w:p w14:paraId="5054F6D0" w14:textId="77777777" w:rsidR="00CD1668" w:rsidRP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 xml:space="preserve">Cabrera, D. H. (2006). </w:t>
      </w:r>
      <w:r w:rsidRPr="00CD1668">
        <w:rPr>
          <w:rFonts w:ascii="Times New Roman" w:hAnsi="Times New Roman" w:cs="Times New Roman"/>
          <w:i/>
          <w:sz w:val="24"/>
          <w:szCs w:val="24"/>
        </w:rPr>
        <w:t>Lo tecnológico y lo imaginario. Las nuevas tecnologías como creencia y esperanzas colectivas.</w:t>
      </w:r>
      <w:r w:rsidRPr="00CD1668">
        <w:rPr>
          <w:rFonts w:ascii="Times New Roman" w:hAnsi="Times New Roman" w:cs="Times New Roman"/>
          <w:sz w:val="24"/>
          <w:szCs w:val="24"/>
        </w:rPr>
        <w:t xml:space="preserve"> Buenos Aires (Argentina): Biblos.</w:t>
      </w:r>
    </w:p>
    <w:p w14:paraId="668D741C" w14:textId="77777777" w:rsidR="00CD1668" w:rsidRP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 xml:space="preserve">García, B. (2016). Algoritmo ABN: una apuesta por la sencillez en el aprendizaje de las matemáticas. </w:t>
      </w:r>
      <w:r w:rsidRPr="00CD1668">
        <w:rPr>
          <w:rFonts w:ascii="Times New Roman" w:hAnsi="Times New Roman" w:cs="Times New Roman"/>
          <w:i/>
          <w:sz w:val="24"/>
          <w:szCs w:val="24"/>
        </w:rPr>
        <w:t>Revista Digital Docente Campus Educación</w:t>
      </w:r>
      <w:r w:rsidRPr="00CD1668">
        <w:rPr>
          <w:rFonts w:ascii="Times New Roman" w:hAnsi="Times New Roman" w:cs="Times New Roman"/>
          <w:sz w:val="24"/>
          <w:szCs w:val="24"/>
        </w:rPr>
        <w:t xml:space="preserve">, </w:t>
      </w:r>
      <w:r w:rsidRPr="00CD1668">
        <w:rPr>
          <w:rFonts w:ascii="Times New Roman" w:hAnsi="Times New Roman" w:cs="Times New Roman"/>
          <w:i/>
          <w:sz w:val="24"/>
          <w:szCs w:val="24"/>
        </w:rPr>
        <w:t>1</w:t>
      </w:r>
      <w:r w:rsidRPr="00CD1668">
        <w:rPr>
          <w:rFonts w:ascii="Times New Roman" w:hAnsi="Times New Roman" w:cs="Times New Roman"/>
          <w:sz w:val="24"/>
          <w:szCs w:val="24"/>
        </w:rPr>
        <w:t xml:space="preserve">(2), 29-31. Recuperado de </w:t>
      </w:r>
      <w:hyperlink r:id="rId18" w:history="1">
        <w:r w:rsidRPr="00CD1668">
          <w:rPr>
            <w:rStyle w:val="Hipervnculo"/>
            <w:rFonts w:ascii="Times New Roman" w:hAnsi="Times New Roman" w:cs="Times New Roman"/>
            <w:sz w:val="24"/>
            <w:szCs w:val="24"/>
          </w:rPr>
          <w:t>https://www.campuseducacion.com/revista-digital-docente/numeros/2/</w:t>
        </w:r>
      </w:hyperlink>
      <w:r w:rsidRPr="00CD1668">
        <w:rPr>
          <w:rFonts w:ascii="Times New Roman" w:hAnsi="Times New Roman" w:cs="Times New Roman"/>
          <w:sz w:val="24"/>
          <w:szCs w:val="24"/>
        </w:rPr>
        <w:t>.</w:t>
      </w:r>
    </w:p>
    <w:p w14:paraId="5BAC3B40" w14:textId="77777777" w:rsidR="00CD1668" w:rsidRPr="00F1158F"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CD1668">
        <w:rPr>
          <w:rFonts w:ascii="Times New Roman" w:hAnsi="Times New Roman" w:cs="Times New Roman"/>
          <w:sz w:val="24"/>
          <w:szCs w:val="24"/>
        </w:rPr>
        <w:t>Hernández, R., Fernández, C. y Baptista, P. (2014</w:t>
      </w:r>
      <w:r w:rsidRPr="00CD1668">
        <w:rPr>
          <w:rFonts w:ascii="Times New Roman" w:hAnsi="Times New Roman" w:cs="Times New Roman"/>
          <w:i/>
          <w:sz w:val="24"/>
          <w:szCs w:val="24"/>
        </w:rPr>
        <w:t xml:space="preserve">). Metodología de la investigación </w:t>
      </w:r>
      <w:r w:rsidRPr="00CD1668">
        <w:rPr>
          <w:rFonts w:ascii="Times New Roman" w:hAnsi="Times New Roman" w:cs="Times New Roman"/>
          <w:sz w:val="24"/>
          <w:szCs w:val="24"/>
        </w:rPr>
        <w:t>(6.</w:t>
      </w:r>
      <w:r w:rsidRPr="00CD1668">
        <w:rPr>
          <w:rFonts w:ascii="Times New Roman" w:hAnsi="Times New Roman" w:cs="Times New Roman"/>
          <w:sz w:val="24"/>
          <w:szCs w:val="24"/>
          <w:vertAlign w:val="superscript"/>
        </w:rPr>
        <w:t>a</w:t>
      </w:r>
      <w:r w:rsidRPr="00CD1668">
        <w:rPr>
          <w:rFonts w:ascii="Times New Roman" w:hAnsi="Times New Roman" w:cs="Times New Roman"/>
          <w:sz w:val="24"/>
          <w:szCs w:val="24"/>
        </w:rPr>
        <w:t xml:space="preserve"> ed.). </w:t>
      </w:r>
      <w:r w:rsidRPr="00F1158F">
        <w:rPr>
          <w:rFonts w:ascii="Times New Roman" w:hAnsi="Times New Roman" w:cs="Times New Roman"/>
          <w:sz w:val="24"/>
          <w:szCs w:val="24"/>
          <w:lang w:val="en-US"/>
        </w:rPr>
        <w:t>México: Mc Graw Hill.</w:t>
      </w:r>
    </w:p>
    <w:p w14:paraId="7969E15C" w14:textId="77777777" w:rsidR="00CD1668" w:rsidRP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proofErr w:type="gramStart"/>
      <w:r w:rsidRPr="00F1158F">
        <w:rPr>
          <w:rFonts w:ascii="Times New Roman" w:hAnsi="Times New Roman" w:cs="Times New Roman"/>
          <w:sz w:val="24"/>
          <w:szCs w:val="24"/>
          <w:lang w:val="en-US"/>
        </w:rPr>
        <w:t xml:space="preserve">Kuhn,  </w:t>
      </w:r>
      <w:r w:rsidR="00454A17" w:rsidRPr="00F1158F">
        <w:rPr>
          <w:rFonts w:ascii="Times New Roman" w:hAnsi="Times New Roman" w:cs="Times New Roman"/>
          <w:sz w:val="24"/>
          <w:szCs w:val="24"/>
          <w:lang w:val="en-US"/>
        </w:rPr>
        <w:t>T.</w:t>
      </w:r>
      <w:proofErr w:type="gramEnd"/>
      <w:r w:rsidR="00454A17" w:rsidRPr="00F1158F">
        <w:rPr>
          <w:rFonts w:ascii="Times New Roman" w:hAnsi="Times New Roman" w:cs="Times New Roman"/>
          <w:sz w:val="24"/>
          <w:szCs w:val="24"/>
          <w:lang w:val="en-US"/>
        </w:rPr>
        <w:t xml:space="preserve"> </w:t>
      </w:r>
      <w:r w:rsidRPr="00F1158F">
        <w:rPr>
          <w:rFonts w:ascii="Times New Roman" w:hAnsi="Times New Roman" w:cs="Times New Roman"/>
          <w:sz w:val="24"/>
          <w:szCs w:val="24"/>
          <w:lang w:val="en-US"/>
        </w:rPr>
        <w:t xml:space="preserve">(2012). </w:t>
      </w:r>
      <w:r w:rsidRPr="00F1158F">
        <w:rPr>
          <w:rFonts w:ascii="Times New Roman" w:hAnsi="Times New Roman" w:cs="Times New Roman"/>
          <w:i/>
          <w:sz w:val="24"/>
          <w:szCs w:val="24"/>
          <w:lang w:val="en-US"/>
        </w:rPr>
        <w:t>The Structure of Scientific Revolutions</w:t>
      </w:r>
      <w:r w:rsidRPr="00F1158F">
        <w:rPr>
          <w:rFonts w:ascii="Times New Roman" w:hAnsi="Times New Roman" w:cs="Times New Roman"/>
          <w:sz w:val="24"/>
          <w:szCs w:val="24"/>
          <w:lang w:val="en-US"/>
        </w:rPr>
        <w:t xml:space="preserve">. </w:t>
      </w:r>
      <w:r w:rsidRPr="00CD1668">
        <w:rPr>
          <w:rFonts w:ascii="Times New Roman" w:hAnsi="Times New Roman" w:cs="Times New Roman"/>
          <w:sz w:val="24"/>
          <w:szCs w:val="24"/>
        </w:rPr>
        <w:t>México: Fondo de Cultura y Economía.</w:t>
      </w:r>
    </w:p>
    <w:p w14:paraId="6DF781D4" w14:textId="77777777" w:rsidR="00CD1668" w:rsidRPr="00CD1668" w:rsidRDefault="001E212F" w:rsidP="00CD1668">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s-ES"/>
        </w:rPr>
        <w:t>López</w:t>
      </w:r>
      <w:r w:rsidR="00CD1668" w:rsidRPr="00CD1668">
        <w:rPr>
          <w:rFonts w:ascii="Times New Roman" w:hAnsi="Times New Roman" w:cs="Times New Roman"/>
          <w:sz w:val="24"/>
          <w:szCs w:val="24"/>
          <w:lang w:val="es-ES"/>
        </w:rPr>
        <w:t xml:space="preserve">, E., </w:t>
      </w:r>
      <w:proofErr w:type="spellStart"/>
      <w:r w:rsidR="00CD1668" w:rsidRPr="00CD1668">
        <w:rPr>
          <w:rFonts w:ascii="Times New Roman" w:hAnsi="Times New Roman" w:cs="Times New Roman"/>
          <w:sz w:val="24"/>
          <w:szCs w:val="24"/>
          <w:lang w:val="es-ES"/>
        </w:rPr>
        <w:t>L</w:t>
      </w:r>
      <w:r>
        <w:rPr>
          <w:rFonts w:ascii="Times New Roman" w:hAnsi="Times New Roman" w:cs="Times New Roman"/>
          <w:sz w:val="24"/>
          <w:szCs w:val="24"/>
          <w:lang w:val="es-ES"/>
        </w:rPr>
        <w:t>l</w:t>
      </w:r>
      <w:r w:rsidR="00CD1668" w:rsidRPr="00CD1668">
        <w:rPr>
          <w:rFonts w:ascii="Times New Roman" w:hAnsi="Times New Roman" w:cs="Times New Roman"/>
          <w:sz w:val="24"/>
          <w:szCs w:val="24"/>
          <w:lang w:val="es-ES"/>
        </w:rPr>
        <w:t>orent</w:t>
      </w:r>
      <w:proofErr w:type="spellEnd"/>
      <w:r w:rsidR="00CD1668" w:rsidRPr="00CD1668">
        <w:rPr>
          <w:rFonts w:ascii="Times New Roman" w:hAnsi="Times New Roman" w:cs="Times New Roman"/>
          <w:sz w:val="24"/>
          <w:szCs w:val="24"/>
          <w:lang w:val="es-ES"/>
        </w:rPr>
        <w:t xml:space="preserve">, V. y Medina, B. (2017). Análisis diacrónico de las ventajas e inconvenientes del uso de las TIC en el ámbito educativo a través de mapas conceptuales multimedia. </w:t>
      </w:r>
      <w:r w:rsidR="00CD1668" w:rsidRPr="00CD1668">
        <w:rPr>
          <w:rFonts w:ascii="Times New Roman" w:hAnsi="Times New Roman" w:cs="Times New Roman"/>
          <w:i/>
          <w:sz w:val="24"/>
          <w:szCs w:val="24"/>
          <w:lang w:val="es-ES"/>
        </w:rPr>
        <w:t>Red Iberoamericana de Educación en Tecnología y Tecnología en Educación</w:t>
      </w:r>
      <w:r w:rsidR="00CD1668" w:rsidRPr="00CD1668">
        <w:rPr>
          <w:rFonts w:ascii="Times New Roman" w:hAnsi="Times New Roman" w:cs="Times New Roman"/>
          <w:sz w:val="24"/>
          <w:szCs w:val="24"/>
          <w:lang w:val="es-ES"/>
        </w:rPr>
        <w:t xml:space="preserve">, </w:t>
      </w:r>
      <w:r>
        <w:rPr>
          <w:rFonts w:ascii="Times New Roman" w:hAnsi="Times New Roman" w:cs="Times New Roman"/>
          <w:sz w:val="24"/>
          <w:szCs w:val="24"/>
          <w:lang w:val="es-ES"/>
        </w:rPr>
        <w:t>(19</w:t>
      </w:r>
      <w:r w:rsidR="00CD1668" w:rsidRPr="00CD1668">
        <w:rPr>
          <w:rFonts w:ascii="Times New Roman" w:hAnsi="Times New Roman" w:cs="Times New Roman"/>
          <w:sz w:val="24"/>
          <w:szCs w:val="24"/>
          <w:lang w:val="es-ES"/>
        </w:rPr>
        <w:t xml:space="preserve">), 34-40. Recuperado de </w:t>
      </w:r>
      <w:hyperlink r:id="rId19" w:history="1">
        <w:r w:rsidR="00CD1668" w:rsidRPr="00CD1668">
          <w:rPr>
            <w:rStyle w:val="Hipervnculo"/>
            <w:rFonts w:ascii="Times New Roman" w:hAnsi="Times New Roman" w:cs="Times New Roman"/>
            <w:sz w:val="24"/>
            <w:szCs w:val="24"/>
            <w:lang w:val="es-ES"/>
          </w:rPr>
          <w:t>http://teyet-revista.info.unlp.edu.ar/wp-content/uploads/ilovepdf_com-34-40.pdf</w:t>
        </w:r>
      </w:hyperlink>
      <w:r w:rsidR="00CD1668" w:rsidRPr="00CD1668">
        <w:rPr>
          <w:rFonts w:ascii="Times New Roman" w:hAnsi="Times New Roman" w:cs="Times New Roman"/>
          <w:sz w:val="24"/>
          <w:szCs w:val="24"/>
        </w:rPr>
        <w:t>.</w:t>
      </w:r>
    </w:p>
    <w:p w14:paraId="4B3C8226" w14:textId="77777777" w:rsidR="00CD1668" w:rsidRP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 xml:space="preserve">Mera, M. y Amores, P. (2017). Estilos de aprendizaje y sistemas de representación mental de la información. </w:t>
      </w:r>
      <w:r w:rsidRPr="00CD1668">
        <w:rPr>
          <w:rFonts w:ascii="Times New Roman" w:hAnsi="Times New Roman" w:cs="Times New Roman"/>
          <w:i/>
          <w:sz w:val="24"/>
          <w:szCs w:val="24"/>
        </w:rPr>
        <w:t>Revista Publicando</w:t>
      </w:r>
      <w:r w:rsidRPr="00CD1668">
        <w:rPr>
          <w:rFonts w:ascii="Times New Roman" w:hAnsi="Times New Roman" w:cs="Times New Roman"/>
          <w:sz w:val="24"/>
          <w:szCs w:val="24"/>
        </w:rPr>
        <w:t xml:space="preserve">, </w:t>
      </w:r>
      <w:r w:rsidRPr="00CD1668">
        <w:rPr>
          <w:rFonts w:ascii="Times New Roman" w:hAnsi="Times New Roman" w:cs="Times New Roman"/>
          <w:i/>
          <w:sz w:val="24"/>
          <w:szCs w:val="24"/>
        </w:rPr>
        <w:t>4</w:t>
      </w:r>
      <w:r w:rsidRPr="00CD1668">
        <w:rPr>
          <w:rFonts w:ascii="Times New Roman" w:hAnsi="Times New Roman" w:cs="Times New Roman"/>
          <w:sz w:val="24"/>
          <w:szCs w:val="24"/>
        </w:rPr>
        <w:t xml:space="preserve">(12), 181-196. Recuperado de </w:t>
      </w:r>
      <w:hyperlink r:id="rId20" w:history="1">
        <w:r w:rsidRPr="00CD1668">
          <w:rPr>
            <w:rStyle w:val="Hipervnculo"/>
            <w:rFonts w:ascii="Times New Roman" w:hAnsi="Times New Roman" w:cs="Times New Roman"/>
            <w:sz w:val="24"/>
            <w:szCs w:val="24"/>
          </w:rPr>
          <w:t>http://www.rmlconsultores.com/revista/index.php/crv/article/viewFile/651/pdf_457</w:t>
        </w:r>
      </w:hyperlink>
      <w:r w:rsidRPr="00CD1668">
        <w:rPr>
          <w:rFonts w:ascii="Times New Roman" w:hAnsi="Times New Roman" w:cs="Times New Roman"/>
          <w:sz w:val="24"/>
          <w:szCs w:val="24"/>
        </w:rPr>
        <w:t>.</w:t>
      </w:r>
    </w:p>
    <w:p w14:paraId="6B59C771" w14:textId="77777777" w:rsidR="00CD1668" w:rsidRP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Mochón, S. y Vázquez, R. (1995). Educación matemática. Cálculo mental y estimación: métodos, resultados de una investigación y sugerenci</w:t>
      </w:r>
      <w:bookmarkStart w:id="0" w:name="_GoBack"/>
      <w:bookmarkEnd w:id="0"/>
      <w:r w:rsidRPr="00CD1668">
        <w:rPr>
          <w:rFonts w:ascii="Times New Roman" w:hAnsi="Times New Roman" w:cs="Times New Roman"/>
          <w:sz w:val="24"/>
          <w:szCs w:val="24"/>
        </w:rPr>
        <w:t xml:space="preserve">as para su enseñanza. </w:t>
      </w:r>
      <w:r w:rsidRPr="00CD1668">
        <w:rPr>
          <w:rFonts w:ascii="Times New Roman" w:hAnsi="Times New Roman" w:cs="Times New Roman"/>
          <w:i/>
          <w:sz w:val="24"/>
          <w:szCs w:val="24"/>
        </w:rPr>
        <w:t xml:space="preserve">Revista Educación </w:t>
      </w:r>
      <w:r w:rsidRPr="00CD1668">
        <w:rPr>
          <w:rFonts w:ascii="Times New Roman" w:hAnsi="Times New Roman" w:cs="Times New Roman"/>
          <w:i/>
          <w:sz w:val="24"/>
          <w:szCs w:val="24"/>
        </w:rPr>
        <w:lastRenderedPageBreak/>
        <w:t>Matemática</w:t>
      </w:r>
      <w:r w:rsidRPr="00CD1668">
        <w:rPr>
          <w:rFonts w:ascii="Times New Roman" w:hAnsi="Times New Roman" w:cs="Times New Roman"/>
          <w:sz w:val="24"/>
          <w:szCs w:val="24"/>
        </w:rPr>
        <w:t xml:space="preserve">, </w:t>
      </w:r>
      <w:r w:rsidRPr="00CD1668">
        <w:rPr>
          <w:rFonts w:ascii="Times New Roman" w:hAnsi="Times New Roman" w:cs="Times New Roman"/>
          <w:i/>
          <w:sz w:val="24"/>
          <w:szCs w:val="24"/>
        </w:rPr>
        <w:t>7</w:t>
      </w:r>
      <w:r w:rsidRPr="00CD1668">
        <w:rPr>
          <w:rFonts w:ascii="Times New Roman" w:hAnsi="Times New Roman" w:cs="Times New Roman"/>
          <w:sz w:val="24"/>
          <w:szCs w:val="24"/>
        </w:rPr>
        <w:t xml:space="preserve">(3), 93-105. Recuperado de </w:t>
      </w:r>
      <w:hyperlink r:id="rId21" w:history="1">
        <w:r w:rsidRPr="00CD1668">
          <w:rPr>
            <w:rStyle w:val="Hipervnculo"/>
            <w:rFonts w:ascii="Times New Roman" w:hAnsi="Times New Roman" w:cs="Times New Roman"/>
            <w:sz w:val="24"/>
            <w:szCs w:val="24"/>
            <w:shd w:val="clear" w:color="auto" w:fill="FFFFFF"/>
          </w:rPr>
          <w:t>www.revista-educacion-matematica.org.mx/descargas/Vol7/3/07Mochon.pdf</w:t>
        </w:r>
      </w:hyperlink>
      <w:r w:rsidRPr="00CD1668">
        <w:rPr>
          <w:rFonts w:ascii="Times New Roman" w:hAnsi="Times New Roman" w:cs="Times New Roman"/>
          <w:sz w:val="24"/>
          <w:szCs w:val="24"/>
        </w:rPr>
        <w:t>.</w:t>
      </w:r>
    </w:p>
    <w:p w14:paraId="6E451982" w14:textId="77777777" w:rsidR="00CD1668" w:rsidRP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 xml:space="preserve">Morín, E. (1998). </w:t>
      </w:r>
      <w:r w:rsidRPr="00CD1668">
        <w:rPr>
          <w:rFonts w:ascii="Times New Roman" w:hAnsi="Times New Roman" w:cs="Times New Roman"/>
          <w:i/>
          <w:sz w:val="24"/>
          <w:szCs w:val="24"/>
        </w:rPr>
        <w:t xml:space="preserve">Introducción al pensamiento complejo. </w:t>
      </w:r>
      <w:r w:rsidRPr="00CD1668">
        <w:rPr>
          <w:rFonts w:ascii="Times New Roman" w:hAnsi="Times New Roman" w:cs="Times New Roman"/>
          <w:sz w:val="24"/>
          <w:szCs w:val="24"/>
        </w:rPr>
        <w:t>Barcelona: Gedisa Editorial.</w:t>
      </w:r>
    </w:p>
    <w:p w14:paraId="6BF079F3" w14:textId="77777777" w:rsidR="00D155A5" w:rsidRPr="00CD1668" w:rsidRDefault="00D155A5" w:rsidP="00D155A5">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Riascos, S.</w:t>
      </w:r>
      <w:r>
        <w:rPr>
          <w:rFonts w:ascii="Times New Roman" w:hAnsi="Times New Roman" w:cs="Times New Roman"/>
          <w:sz w:val="24"/>
          <w:szCs w:val="24"/>
        </w:rPr>
        <w:t xml:space="preserve">, </w:t>
      </w:r>
      <w:r w:rsidRPr="00CD1668">
        <w:rPr>
          <w:rFonts w:ascii="Times New Roman" w:hAnsi="Times New Roman" w:cs="Times New Roman"/>
          <w:sz w:val="24"/>
          <w:szCs w:val="24"/>
        </w:rPr>
        <w:t>Quintero, D.</w:t>
      </w:r>
      <w:r>
        <w:rPr>
          <w:rFonts w:ascii="Times New Roman" w:hAnsi="Times New Roman" w:cs="Times New Roman"/>
          <w:sz w:val="24"/>
          <w:szCs w:val="24"/>
        </w:rPr>
        <w:t xml:space="preserve"> y Ávila, G.</w:t>
      </w:r>
      <w:r w:rsidRPr="00CD1668">
        <w:rPr>
          <w:rFonts w:ascii="Times New Roman" w:hAnsi="Times New Roman" w:cs="Times New Roman"/>
          <w:sz w:val="24"/>
          <w:szCs w:val="24"/>
        </w:rPr>
        <w:t xml:space="preserve"> (2009). Las TIC en el aula: percepciones d</w:t>
      </w:r>
      <w:r>
        <w:rPr>
          <w:rFonts w:ascii="Times New Roman" w:hAnsi="Times New Roman" w:cs="Times New Roman"/>
          <w:sz w:val="24"/>
          <w:szCs w:val="24"/>
        </w:rPr>
        <w:t>e los profesores universitarios</w:t>
      </w:r>
      <w:r w:rsidRPr="00CD1668">
        <w:rPr>
          <w:rFonts w:ascii="Times New Roman" w:hAnsi="Times New Roman" w:cs="Times New Roman"/>
          <w:sz w:val="24"/>
          <w:szCs w:val="24"/>
        </w:rPr>
        <w:t>.</w:t>
      </w:r>
      <w:r>
        <w:rPr>
          <w:rFonts w:ascii="Times New Roman" w:hAnsi="Times New Roman" w:cs="Times New Roman"/>
          <w:i/>
          <w:sz w:val="24"/>
          <w:szCs w:val="24"/>
        </w:rPr>
        <w:t xml:space="preserve"> </w:t>
      </w:r>
      <w:r w:rsidRPr="00CD1668">
        <w:rPr>
          <w:rFonts w:ascii="Times New Roman" w:hAnsi="Times New Roman" w:cs="Times New Roman"/>
          <w:i/>
          <w:sz w:val="24"/>
          <w:szCs w:val="24"/>
        </w:rPr>
        <w:t>Educación y Educadores, 12</w:t>
      </w:r>
      <w:r w:rsidRPr="00CD1668">
        <w:rPr>
          <w:rFonts w:ascii="Times New Roman" w:hAnsi="Times New Roman" w:cs="Times New Roman"/>
          <w:sz w:val="24"/>
          <w:szCs w:val="24"/>
        </w:rPr>
        <w:t xml:space="preserve">(3), 133-157. Recuperado de </w:t>
      </w:r>
      <w:hyperlink r:id="rId22" w:history="1">
        <w:r w:rsidRPr="00CD1668">
          <w:rPr>
            <w:rStyle w:val="Hipervnculo"/>
            <w:rFonts w:ascii="Times New Roman" w:hAnsi="Times New Roman" w:cs="Times New Roman"/>
            <w:sz w:val="24"/>
            <w:szCs w:val="24"/>
          </w:rPr>
          <w:t>http://educacionyeducadores.unisabana.edu.co/index.php/eye/article/view/1536/1841</w:t>
        </w:r>
      </w:hyperlink>
      <w:r w:rsidRPr="00CD1668">
        <w:rPr>
          <w:rFonts w:ascii="Times New Roman" w:hAnsi="Times New Roman" w:cs="Times New Roman"/>
          <w:sz w:val="24"/>
          <w:szCs w:val="24"/>
        </w:rPr>
        <w:t>.</w:t>
      </w:r>
    </w:p>
    <w:p w14:paraId="03834482" w14:textId="77777777" w:rsidR="00CD1668" w:rsidRP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 xml:space="preserve">Rodríguez, I., Medina, L., González, S. y López, G. (2017). Objeto de aprendizaje en una App-Android como estrategia didáctica de las estructuras de control. </w:t>
      </w:r>
      <w:r w:rsidRPr="00CD1668">
        <w:rPr>
          <w:rFonts w:ascii="Times New Roman" w:hAnsi="Times New Roman" w:cs="Times New Roman"/>
          <w:i/>
          <w:sz w:val="24"/>
          <w:szCs w:val="24"/>
        </w:rPr>
        <w:t>Revista de Siste</w:t>
      </w:r>
      <w:r w:rsidR="00250DC3">
        <w:rPr>
          <w:rFonts w:ascii="Times New Roman" w:hAnsi="Times New Roman" w:cs="Times New Roman"/>
          <w:i/>
          <w:sz w:val="24"/>
          <w:szCs w:val="24"/>
        </w:rPr>
        <w:t>mas Computacionales y TIC’S</w:t>
      </w:r>
      <w:r w:rsidRPr="00CD1668">
        <w:rPr>
          <w:rFonts w:ascii="Times New Roman" w:hAnsi="Times New Roman" w:cs="Times New Roman"/>
          <w:sz w:val="24"/>
          <w:szCs w:val="24"/>
        </w:rPr>
        <w:t xml:space="preserve">, </w:t>
      </w:r>
      <w:r w:rsidRPr="00CD1668">
        <w:rPr>
          <w:rFonts w:ascii="Times New Roman" w:hAnsi="Times New Roman" w:cs="Times New Roman"/>
          <w:i/>
          <w:sz w:val="24"/>
          <w:szCs w:val="24"/>
        </w:rPr>
        <w:t>3</w:t>
      </w:r>
      <w:r w:rsidRPr="00CD1668">
        <w:rPr>
          <w:rFonts w:ascii="Times New Roman" w:hAnsi="Times New Roman" w:cs="Times New Roman"/>
          <w:sz w:val="24"/>
          <w:szCs w:val="24"/>
        </w:rPr>
        <w:t xml:space="preserve">(7), 25-30. Recuperado de </w:t>
      </w:r>
      <w:hyperlink r:id="rId23" w:history="1">
        <w:r w:rsidRPr="00CD1668">
          <w:rPr>
            <w:rStyle w:val="Hipervnculo"/>
            <w:rFonts w:ascii="Times New Roman" w:hAnsi="Times New Roman" w:cs="Times New Roman"/>
            <w:sz w:val="24"/>
            <w:szCs w:val="24"/>
          </w:rPr>
          <w:t>http://www.ecorfan.org/spain/researchjournals/Sistemas_Computacionales_y_TICs/vol3num7/Revista_de_Sistemas_Computacionales_y_TIC%60S_V3_N7_5.pdf</w:t>
        </w:r>
      </w:hyperlink>
      <w:r w:rsidRPr="00CD1668">
        <w:rPr>
          <w:rFonts w:ascii="Times New Roman" w:hAnsi="Times New Roman" w:cs="Times New Roman"/>
          <w:sz w:val="24"/>
          <w:szCs w:val="24"/>
        </w:rPr>
        <w:t>.</w:t>
      </w:r>
    </w:p>
    <w:p w14:paraId="5DE7F1FC" w14:textId="77777777" w:rsidR="00CD1668" w:rsidRP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 xml:space="preserve">Salazar, J. (2008). </w:t>
      </w:r>
      <w:r w:rsidRPr="00CD1668">
        <w:rPr>
          <w:rFonts w:ascii="Times New Roman" w:hAnsi="Times New Roman" w:cs="Times New Roman"/>
          <w:i/>
          <w:sz w:val="24"/>
          <w:szCs w:val="24"/>
        </w:rPr>
        <w:t>Influencia de los conocimientos previos de informática en el bajo rendimiento escolar de la materia de fundamentos de programación</w:t>
      </w:r>
      <w:r w:rsidRPr="00CD1668">
        <w:rPr>
          <w:rFonts w:ascii="Times New Roman" w:hAnsi="Times New Roman" w:cs="Times New Roman"/>
          <w:sz w:val="24"/>
          <w:szCs w:val="24"/>
        </w:rPr>
        <w:t>. Múnich: Editorial GRIN.</w:t>
      </w:r>
    </w:p>
    <w:p w14:paraId="263B4AAF" w14:textId="77777777" w:rsidR="00CD1668" w:rsidRP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 xml:space="preserve">Salinas, N. y </w:t>
      </w:r>
      <w:proofErr w:type="spellStart"/>
      <w:r w:rsidRPr="00CD1668">
        <w:rPr>
          <w:rFonts w:ascii="Times New Roman" w:hAnsi="Times New Roman" w:cs="Times New Roman"/>
          <w:sz w:val="24"/>
          <w:szCs w:val="24"/>
        </w:rPr>
        <w:t>Sgreccia</w:t>
      </w:r>
      <w:proofErr w:type="spellEnd"/>
      <w:r w:rsidRPr="00CD1668">
        <w:rPr>
          <w:rFonts w:ascii="Times New Roman" w:hAnsi="Times New Roman" w:cs="Times New Roman"/>
          <w:sz w:val="24"/>
          <w:szCs w:val="24"/>
        </w:rPr>
        <w:t xml:space="preserve">, N. (2017). Concepciones docentes acerca de la resolución de problemas en la escuela secundaria. </w:t>
      </w:r>
      <w:r w:rsidRPr="00CD1668">
        <w:rPr>
          <w:rFonts w:ascii="Times New Roman" w:hAnsi="Times New Roman" w:cs="Times New Roman"/>
          <w:i/>
          <w:sz w:val="24"/>
          <w:szCs w:val="24"/>
        </w:rPr>
        <w:t>Revista Didáctica de Matemáticas</w:t>
      </w:r>
      <w:r w:rsidRPr="00CD1668">
        <w:rPr>
          <w:rFonts w:ascii="Times New Roman" w:hAnsi="Times New Roman" w:cs="Times New Roman"/>
          <w:sz w:val="24"/>
          <w:szCs w:val="24"/>
        </w:rPr>
        <w:t xml:space="preserve">, </w:t>
      </w:r>
      <w:r w:rsidRPr="00CD1668">
        <w:rPr>
          <w:rFonts w:ascii="Times New Roman" w:hAnsi="Times New Roman" w:cs="Times New Roman"/>
          <w:i/>
          <w:sz w:val="24"/>
          <w:szCs w:val="24"/>
        </w:rPr>
        <w:t>94</w:t>
      </w:r>
      <w:r w:rsidRPr="00CD1668">
        <w:rPr>
          <w:rFonts w:ascii="Times New Roman" w:hAnsi="Times New Roman" w:cs="Times New Roman"/>
          <w:sz w:val="24"/>
          <w:szCs w:val="24"/>
        </w:rPr>
        <w:t xml:space="preserve">(1), 23-45. Recuperado de </w:t>
      </w:r>
      <w:hyperlink r:id="rId24" w:history="1">
        <w:r w:rsidRPr="00CD1668">
          <w:rPr>
            <w:rStyle w:val="Hipervnculo"/>
            <w:rFonts w:ascii="Times New Roman" w:hAnsi="Times New Roman" w:cs="Times New Roman"/>
            <w:sz w:val="24"/>
            <w:szCs w:val="24"/>
          </w:rPr>
          <w:t>http://www.sinewton.org/numeros/numeros/94/Volumen_94.pdf</w:t>
        </w:r>
      </w:hyperlink>
      <w:r w:rsidRPr="00CD1668">
        <w:rPr>
          <w:rFonts w:ascii="Times New Roman" w:hAnsi="Times New Roman" w:cs="Times New Roman"/>
          <w:sz w:val="24"/>
          <w:szCs w:val="24"/>
        </w:rPr>
        <w:t>.</w:t>
      </w:r>
    </w:p>
    <w:p w14:paraId="4BACD1E6" w14:textId="6E37FCF1" w:rsidR="00CD1668" w:rsidRDefault="00CD1668" w:rsidP="00CD1668">
      <w:pPr>
        <w:autoSpaceDE w:val="0"/>
        <w:autoSpaceDN w:val="0"/>
        <w:adjustRightInd w:val="0"/>
        <w:spacing w:after="0" w:line="360" w:lineRule="auto"/>
        <w:ind w:left="709" w:hanging="709"/>
        <w:jc w:val="both"/>
        <w:rPr>
          <w:rFonts w:ascii="Times New Roman" w:hAnsi="Times New Roman" w:cs="Times New Roman"/>
          <w:sz w:val="24"/>
          <w:szCs w:val="24"/>
        </w:rPr>
      </w:pPr>
      <w:r w:rsidRPr="00CD1668">
        <w:rPr>
          <w:rFonts w:ascii="Times New Roman" w:hAnsi="Times New Roman" w:cs="Times New Roman"/>
          <w:sz w:val="24"/>
          <w:szCs w:val="24"/>
        </w:rPr>
        <w:t xml:space="preserve">Toapanta, G. (2017). Los recursos del entorno promueven calidad educativa en el aprendizaje significativo de las ciencias naturales. </w:t>
      </w:r>
      <w:r w:rsidRPr="00CD1668">
        <w:rPr>
          <w:rFonts w:ascii="Times New Roman" w:hAnsi="Times New Roman" w:cs="Times New Roman"/>
          <w:i/>
          <w:sz w:val="24"/>
          <w:szCs w:val="24"/>
        </w:rPr>
        <w:t>Revista Multidisciplinaria de Investigación</w:t>
      </w:r>
      <w:r w:rsidRPr="00CD1668">
        <w:rPr>
          <w:rFonts w:ascii="Times New Roman" w:hAnsi="Times New Roman" w:cs="Times New Roman"/>
          <w:sz w:val="24"/>
          <w:szCs w:val="24"/>
        </w:rPr>
        <w:t xml:space="preserve">, </w:t>
      </w:r>
      <w:r w:rsidRPr="00CD1668">
        <w:rPr>
          <w:rFonts w:ascii="Times New Roman" w:hAnsi="Times New Roman" w:cs="Times New Roman"/>
          <w:i/>
          <w:sz w:val="24"/>
          <w:szCs w:val="24"/>
        </w:rPr>
        <w:t>1</w:t>
      </w:r>
      <w:r w:rsidRPr="00CD1668">
        <w:rPr>
          <w:rFonts w:ascii="Times New Roman" w:hAnsi="Times New Roman" w:cs="Times New Roman"/>
          <w:sz w:val="24"/>
          <w:szCs w:val="24"/>
        </w:rPr>
        <w:t xml:space="preserve">(7), 31-46. Recuperado de </w:t>
      </w:r>
      <w:hyperlink r:id="rId25" w:history="1">
        <w:r w:rsidRPr="00CD1668">
          <w:rPr>
            <w:rStyle w:val="Hipervnculo"/>
            <w:rFonts w:ascii="Times New Roman" w:hAnsi="Times New Roman" w:cs="Times New Roman"/>
            <w:sz w:val="24"/>
            <w:szCs w:val="24"/>
          </w:rPr>
          <w:t>www.revistaespirales.com/index.php/es/article/download/34/45</w:t>
        </w:r>
      </w:hyperlink>
      <w:r w:rsidRPr="00CD1668">
        <w:rPr>
          <w:rFonts w:ascii="Times New Roman" w:hAnsi="Times New Roman" w:cs="Times New Roman"/>
          <w:sz w:val="24"/>
          <w:szCs w:val="24"/>
        </w:rPr>
        <w:t>.</w:t>
      </w:r>
    </w:p>
    <w:p w14:paraId="74EFA34E" w14:textId="2858EDFC" w:rsidR="00F91A16"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p w14:paraId="76AE9FC1" w14:textId="2433ACB2" w:rsidR="00F91A16"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p w14:paraId="6D74EC9F" w14:textId="39A6864D" w:rsidR="00F91A16"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p w14:paraId="447AF93C" w14:textId="3CB854A7" w:rsidR="00F91A16"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p w14:paraId="06946D0D" w14:textId="07285229" w:rsidR="00F91A16"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p w14:paraId="30E4987B" w14:textId="4CBA7941" w:rsidR="00F91A16"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p w14:paraId="28CA92E6" w14:textId="7E7244B0" w:rsidR="00F91A16"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p w14:paraId="00C20A8E" w14:textId="2F1B8B61" w:rsidR="00F91A16"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p w14:paraId="4EBEDF01" w14:textId="0B7E1BBF" w:rsidR="00F91A16"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p w14:paraId="7FFB193E" w14:textId="5F045BD4" w:rsidR="00F91A16"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p w14:paraId="4543BB0B" w14:textId="526B6578" w:rsidR="00F91A16"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91A16" w:rsidRPr="001324F4" w14:paraId="4D14EBC9" w14:textId="77777777" w:rsidTr="006854E9">
        <w:tc>
          <w:tcPr>
            <w:tcW w:w="3045" w:type="dxa"/>
            <w:shd w:val="clear" w:color="auto" w:fill="auto"/>
            <w:tcMar>
              <w:top w:w="100" w:type="dxa"/>
              <w:left w:w="100" w:type="dxa"/>
              <w:bottom w:w="100" w:type="dxa"/>
              <w:right w:w="100" w:type="dxa"/>
            </w:tcMar>
          </w:tcPr>
          <w:p w14:paraId="7A41D3F2" w14:textId="77777777" w:rsidR="00F91A16" w:rsidRPr="0048642A" w:rsidRDefault="00F91A16" w:rsidP="006854E9">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4A6CDADB" w14:textId="674DA771" w:rsidR="00F91A16" w:rsidRPr="0048642A" w:rsidRDefault="00F26394" w:rsidP="006854E9">
            <w:pPr>
              <w:pStyle w:val="Ttulo3"/>
              <w:widowControl w:val="0"/>
              <w:spacing w:before="0" w:line="240" w:lineRule="auto"/>
              <w:rPr>
                <w:sz w:val="20"/>
                <w:szCs w:val="20"/>
              </w:rPr>
            </w:pPr>
            <w:bookmarkStart w:id="1" w:name="_btsjgdfgjwkr" w:colFirst="0" w:colLast="0"/>
            <w:bookmarkEnd w:id="1"/>
            <w:r>
              <w:rPr>
                <w:sz w:val="20"/>
                <w:szCs w:val="20"/>
              </w:rPr>
              <w:t>Autor (es)</w:t>
            </w:r>
          </w:p>
        </w:tc>
      </w:tr>
      <w:tr w:rsidR="00F91A16" w:rsidRPr="00AC5499" w14:paraId="5BD29FD1" w14:textId="77777777" w:rsidTr="006854E9">
        <w:tc>
          <w:tcPr>
            <w:tcW w:w="3045" w:type="dxa"/>
            <w:shd w:val="clear" w:color="auto" w:fill="auto"/>
            <w:tcMar>
              <w:top w:w="100" w:type="dxa"/>
              <w:left w:w="100" w:type="dxa"/>
              <w:bottom w:w="100" w:type="dxa"/>
              <w:right w:w="100" w:type="dxa"/>
            </w:tcMar>
          </w:tcPr>
          <w:p w14:paraId="36A64AE6" w14:textId="77777777" w:rsidR="00F91A16" w:rsidRPr="0048642A" w:rsidRDefault="00F91A16" w:rsidP="006854E9">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60DB6586" w14:textId="77777777" w:rsidR="00F91A16" w:rsidRPr="007F3F74" w:rsidRDefault="00F91A16" w:rsidP="006854E9">
            <w:pPr>
              <w:widowControl w:val="0"/>
              <w:spacing w:line="240" w:lineRule="auto"/>
              <w:rPr>
                <w:sz w:val="18"/>
                <w:szCs w:val="18"/>
              </w:rPr>
            </w:pPr>
            <w:r w:rsidRPr="00AC5499">
              <w:rPr>
                <w:b/>
                <w:sz w:val="18"/>
                <w:szCs w:val="18"/>
              </w:rPr>
              <w:t>Julio Fernando Salazar Gómez</w:t>
            </w:r>
          </w:p>
        </w:tc>
      </w:tr>
      <w:tr w:rsidR="00F91A16" w:rsidRPr="001324F4" w14:paraId="1B1A6AC2" w14:textId="77777777" w:rsidTr="006854E9">
        <w:tc>
          <w:tcPr>
            <w:tcW w:w="3045" w:type="dxa"/>
            <w:shd w:val="clear" w:color="auto" w:fill="auto"/>
            <w:tcMar>
              <w:top w:w="100" w:type="dxa"/>
              <w:left w:w="100" w:type="dxa"/>
              <w:bottom w:w="100" w:type="dxa"/>
              <w:right w:w="100" w:type="dxa"/>
            </w:tcMar>
          </w:tcPr>
          <w:p w14:paraId="3A4A0279" w14:textId="77777777" w:rsidR="00F91A16" w:rsidRPr="0048642A" w:rsidRDefault="00F91A16" w:rsidP="006854E9">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71BA8202" w14:textId="77777777" w:rsidR="00F91A16" w:rsidRPr="0048642A" w:rsidRDefault="00F91A16" w:rsidP="006854E9">
            <w:pPr>
              <w:widowControl w:val="0"/>
              <w:spacing w:line="240" w:lineRule="auto"/>
              <w:rPr>
                <w:sz w:val="18"/>
                <w:szCs w:val="18"/>
              </w:rPr>
            </w:pPr>
            <w:r w:rsidRPr="00AC5499">
              <w:rPr>
                <w:b/>
                <w:sz w:val="18"/>
                <w:szCs w:val="18"/>
              </w:rPr>
              <w:t>Julio Fernando Salazar Gómez</w:t>
            </w:r>
          </w:p>
        </w:tc>
      </w:tr>
      <w:tr w:rsidR="00F91A16" w:rsidRPr="001324F4" w14:paraId="59163676" w14:textId="77777777" w:rsidTr="006854E9">
        <w:tc>
          <w:tcPr>
            <w:tcW w:w="3045" w:type="dxa"/>
            <w:shd w:val="clear" w:color="auto" w:fill="auto"/>
            <w:tcMar>
              <w:top w:w="100" w:type="dxa"/>
              <w:left w:w="100" w:type="dxa"/>
              <w:bottom w:w="100" w:type="dxa"/>
              <w:right w:w="100" w:type="dxa"/>
            </w:tcMar>
          </w:tcPr>
          <w:p w14:paraId="5F7E5AD5" w14:textId="77777777" w:rsidR="00F91A16" w:rsidRPr="0048642A" w:rsidRDefault="00F91A16" w:rsidP="006854E9">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0B766BE7" w14:textId="77777777" w:rsidR="00F91A16" w:rsidRPr="0048642A" w:rsidRDefault="00F91A16" w:rsidP="006854E9">
            <w:pPr>
              <w:widowControl w:val="0"/>
              <w:spacing w:line="240" w:lineRule="auto"/>
              <w:rPr>
                <w:sz w:val="18"/>
                <w:szCs w:val="18"/>
              </w:rPr>
            </w:pPr>
            <w:r w:rsidRPr="00AC5499">
              <w:rPr>
                <w:b/>
                <w:sz w:val="18"/>
                <w:szCs w:val="18"/>
              </w:rPr>
              <w:t>Julio Fernando Salazar Gómez</w:t>
            </w:r>
          </w:p>
        </w:tc>
      </w:tr>
      <w:tr w:rsidR="00F91A16" w:rsidRPr="001324F4" w14:paraId="18EE990C" w14:textId="77777777" w:rsidTr="006854E9">
        <w:tc>
          <w:tcPr>
            <w:tcW w:w="3045" w:type="dxa"/>
            <w:shd w:val="clear" w:color="auto" w:fill="auto"/>
            <w:tcMar>
              <w:top w:w="100" w:type="dxa"/>
              <w:left w:w="100" w:type="dxa"/>
              <w:bottom w:w="100" w:type="dxa"/>
              <w:right w:w="100" w:type="dxa"/>
            </w:tcMar>
          </w:tcPr>
          <w:p w14:paraId="443439E3" w14:textId="77777777" w:rsidR="00F91A16" w:rsidRPr="0048642A" w:rsidRDefault="00F91A16" w:rsidP="006854E9">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13CF7600" w14:textId="77777777" w:rsidR="00F91A16" w:rsidRPr="0048642A" w:rsidRDefault="00F91A16" w:rsidP="006854E9">
            <w:pPr>
              <w:widowControl w:val="0"/>
              <w:spacing w:line="240" w:lineRule="auto"/>
              <w:rPr>
                <w:sz w:val="18"/>
                <w:szCs w:val="18"/>
              </w:rPr>
            </w:pPr>
            <w:r w:rsidRPr="00AC5499">
              <w:rPr>
                <w:b/>
                <w:sz w:val="18"/>
                <w:szCs w:val="18"/>
              </w:rPr>
              <w:t>Julio Fernando Salazar Gómez</w:t>
            </w:r>
          </w:p>
        </w:tc>
      </w:tr>
      <w:tr w:rsidR="00F91A16" w:rsidRPr="001324F4" w14:paraId="715621A4" w14:textId="77777777" w:rsidTr="006854E9">
        <w:tc>
          <w:tcPr>
            <w:tcW w:w="3045" w:type="dxa"/>
            <w:shd w:val="clear" w:color="auto" w:fill="auto"/>
            <w:tcMar>
              <w:top w:w="100" w:type="dxa"/>
              <w:left w:w="100" w:type="dxa"/>
              <w:bottom w:w="100" w:type="dxa"/>
              <w:right w:w="100" w:type="dxa"/>
            </w:tcMar>
          </w:tcPr>
          <w:p w14:paraId="147219EF" w14:textId="77777777" w:rsidR="00F91A16" w:rsidRPr="0048642A" w:rsidRDefault="00F91A16" w:rsidP="006854E9">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21270777" w14:textId="77777777" w:rsidR="00F91A16" w:rsidRPr="0048642A" w:rsidRDefault="00F91A16" w:rsidP="006854E9">
            <w:pPr>
              <w:widowControl w:val="0"/>
              <w:spacing w:line="240" w:lineRule="auto"/>
              <w:rPr>
                <w:sz w:val="18"/>
                <w:szCs w:val="18"/>
              </w:rPr>
            </w:pPr>
            <w:r w:rsidRPr="00AC5499">
              <w:rPr>
                <w:b/>
                <w:sz w:val="18"/>
                <w:szCs w:val="18"/>
              </w:rPr>
              <w:t>Julio Fernando Salazar Gómez</w:t>
            </w:r>
          </w:p>
        </w:tc>
      </w:tr>
      <w:tr w:rsidR="00F91A16" w:rsidRPr="00AC5499" w14:paraId="6384B319" w14:textId="77777777" w:rsidTr="006854E9">
        <w:tc>
          <w:tcPr>
            <w:tcW w:w="3045" w:type="dxa"/>
            <w:shd w:val="clear" w:color="auto" w:fill="auto"/>
            <w:tcMar>
              <w:top w:w="100" w:type="dxa"/>
              <w:left w:w="100" w:type="dxa"/>
              <w:bottom w:w="100" w:type="dxa"/>
              <w:right w:w="100" w:type="dxa"/>
            </w:tcMar>
          </w:tcPr>
          <w:p w14:paraId="10558060" w14:textId="77777777" w:rsidR="00F91A16" w:rsidRPr="0048642A" w:rsidRDefault="00F91A16" w:rsidP="006854E9">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6BE24BD9" w14:textId="77777777" w:rsidR="00F91A16" w:rsidRPr="00AC5499" w:rsidRDefault="00F91A16" w:rsidP="006854E9">
            <w:pPr>
              <w:widowControl w:val="0"/>
              <w:spacing w:line="240" w:lineRule="auto"/>
              <w:rPr>
                <w:b/>
                <w:sz w:val="18"/>
                <w:szCs w:val="18"/>
              </w:rPr>
            </w:pPr>
            <w:r w:rsidRPr="00AC5499">
              <w:rPr>
                <w:b/>
                <w:sz w:val="18"/>
                <w:szCs w:val="18"/>
              </w:rPr>
              <w:t>Julio Fernando Salazar Gómez</w:t>
            </w:r>
          </w:p>
        </w:tc>
      </w:tr>
      <w:tr w:rsidR="00F91A16" w:rsidRPr="001324F4" w14:paraId="518627DB" w14:textId="77777777" w:rsidTr="006854E9">
        <w:tc>
          <w:tcPr>
            <w:tcW w:w="3045" w:type="dxa"/>
            <w:shd w:val="clear" w:color="auto" w:fill="auto"/>
            <w:tcMar>
              <w:top w:w="100" w:type="dxa"/>
              <w:left w:w="100" w:type="dxa"/>
              <w:bottom w:w="100" w:type="dxa"/>
              <w:right w:w="100" w:type="dxa"/>
            </w:tcMar>
          </w:tcPr>
          <w:p w14:paraId="74D7BC3E" w14:textId="77777777" w:rsidR="00F91A16" w:rsidRPr="0048642A" w:rsidRDefault="00F91A16" w:rsidP="006854E9">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053EB3D8" w14:textId="77777777" w:rsidR="00F91A16" w:rsidRPr="0048642A" w:rsidRDefault="00F91A16" w:rsidP="006854E9">
            <w:pPr>
              <w:widowControl w:val="0"/>
              <w:spacing w:line="240" w:lineRule="auto"/>
              <w:rPr>
                <w:sz w:val="18"/>
                <w:szCs w:val="18"/>
              </w:rPr>
            </w:pPr>
            <w:r w:rsidRPr="00AC5499">
              <w:rPr>
                <w:b/>
                <w:sz w:val="18"/>
                <w:szCs w:val="18"/>
              </w:rPr>
              <w:t>Erika Dolores Ruíz</w:t>
            </w:r>
          </w:p>
        </w:tc>
      </w:tr>
      <w:tr w:rsidR="00F91A16" w:rsidRPr="001324F4" w14:paraId="111F74B4" w14:textId="77777777" w:rsidTr="006854E9">
        <w:tc>
          <w:tcPr>
            <w:tcW w:w="3045" w:type="dxa"/>
            <w:shd w:val="clear" w:color="auto" w:fill="auto"/>
            <w:tcMar>
              <w:top w:w="100" w:type="dxa"/>
              <w:left w:w="100" w:type="dxa"/>
              <w:bottom w:w="100" w:type="dxa"/>
              <w:right w:w="100" w:type="dxa"/>
            </w:tcMar>
          </w:tcPr>
          <w:p w14:paraId="22B3D3DA" w14:textId="77777777" w:rsidR="00F91A16" w:rsidRPr="0048642A" w:rsidRDefault="00F91A16" w:rsidP="006854E9">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291120AE" w14:textId="77777777" w:rsidR="00F91A16" w:rsidRPr="0048642A" w:rsidRDefault="00F91A16" w:rsidP="006854E9">
            <w:pPr>
              <w:widowControl w:val="0"/>
              <w:spacing w:line="240" w:lineRule="auto"/>
              <w:rPr>
                <w:sz w:val="18"/>
                <w:szCs w:val="18"/>
              </w:rPr>
            </w:pPr>
            <w:r w:rsidRPr="00AC5499">
              <w:rPr>
                <w:b/>
                <w:sz w:val="18"/>
                <w:szCs w:val="18"/>
              </w:rPr>
              <w:t>Julio Fernando Salazar Gómez</w:t>
            </w:r>
          </w:p>
        </w:tc>
      </w:tr>
      <w:tr w:rsidR="00F91A16" w:rsidRPr="001324F4" w14:paraId="42C54663" w14:textId="77777777" w:rsidTr="006854E9">
        <w:tc>
          <w:tcPr>
            <w:tcW w:w="3045" w:type="dxa"/>
            <w:shd w:val="clear" w:color="auto" w:fill="auto"/>
            <w:tcMar>
              <w:top w:w="100" w:type="dxa"/>
              <w:left w:w="100" w:type="dxa"/>
              <w:bottom w:w="100" w:type="dxa"/>
              <w:right w:w="100" w:type="dxa"/>
            </w:tcMar>
          </w:tcPr>
          <w:p w14:paraId="7ECCC76C" w14:textId="77777777" w:rsidR="00F91A16" w:rsidRPr="0048642A" w:rsidRDefault="00F91A16" w:rsidP="006854E9">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7FD252F4" w14:textId="77777777" w:rsidR="00F91A16" w:rsidRPr="0048642A" w:rsidRDefault="00F91A16" w:rsidP="006854E9">
            <w:pPr>
              <w:widowControl w:val="0"/>
              <w:spacing w:line="240" w:lineRule="auto"/>
              <w:rPr>
                <w:sz w:val="18"/>
                <w:szCs w:val="18"/>
              </w:rPr>
            </w:pPr>
            <w:r w:rsidRPr="00AC5499">
              <w:rPr>
                <w:b/>
                <w:sz w:val="18"/>
                <w:szCs w:val="18"/>
              </w:rPr>
              <w:t>Erika Dolores Ruíz</w:t>
            </w:r>
          </w:p>
        </w:tc>
      </w:tr>
      <w:tr w:rsidR="00F91A16" w:rsidRPr="001324F4" w14:paraId="071355B7" w14:textId="77777777" w:rsidTr="006854E9">
        <w:tc>
          <w:tcPr>
            <w:tcW w:w="3045" w:type="dxa"/>
            <w:shd w:val="clear" w:color="auto" w:fill="auto"/>
            <w:tcMar>
              <w:top w:w="100" w:type="dxa"/>
              <w:left w:w="100" w:type="dxa"/>
              <w:bottom w:w="100" w:type="dxa"/>
              <w:right w:w="100" w:type="dxa"/>
            </w:tcMar>
          </w:tcPr>
          <w:p w14:paraId="252A2599" w14:textId="77777777" w:rsidR="00F91A16" w:rsidRPr="0048642A" w:rsidRDefault="00F91A16" w:rsidP="006854E9">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2B340E3F" w14:textId="77777777" w:rsidR="00F91A16" w:rsidRPr="0048642A" w:rsidRDefault="00F91A16" w:rsidP="006854E9">
            <w:pPr>
              <w:widowControl w:val="0"/>
              <w:spacing w:line="240" w:lineRule="auto"/>
              <w:rPr>
                <w:sz w:val="18"/>
                <w:szCs w:val="18"/>
              </w:rPr>
            </w:pPr>
            <w:r w:rsidRPr="00AC5499">
              <w:rPr>
                <w:b/>
                <w:sz w:val="18"/>
                <w:szCs w:val="18"/>
              </w:rPr>
              <w:t>Julio Fernando Salazar Gómez</w:t>
            </w:r>
          </w:p>
        </w:tc>
      </w:tr>
      <w:tr w:rsidR="00F91A16" w:rsidRPr="001324F4" w14:paraId="48F5714F" w14:textId="77777777" w:rsidTr="006854E9">
        <w:tc>
          <w:tcPr>
            <w:tcW w:w="3045" w:type="dxa"/>
            <w:shd w:val="clear" w:color="auto" w:fill="auto"/>
            <w:tcMar>
              <w:top w:w="100" w:type="dxa"/>
              <w:left w:w="100" w:type="dxa"/>
              <w:bottom w:w="100" w:type="dxa"/>
              <w:right w:w="100" w:type="dxa"/>
            </w:tcMar>
          </w:tcPr>
          <w:p w14:paraId="0BCC0442" w14:textId="77777777" w:rsidR="00F91A16" w:rsidRPr="0048642A" w:rsidRDefault="00F91A16" w:rsidP="006854E9">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99B616E" w14:textId="77777777" w:rsidR="00F91A16" w:rsidRPr="0048642A" w:rsidRDefault="00F91A16" w:rsidP="006854E9">
            <w:pPr>
              <w:widowControl w:val="0"/>
              <w:spacing w:line="240" w:lineRule="auto"/>
              <w:rPr>
                <w:sz w:val="18"/>
                <w:szCs w:val="18"/>
              </w:rPr>
            </w:pPr>
            <w:r w:rsidRPr="00AC5499">
              <w:rPr>
                <w:b/>
                <w:sz w:val="18"/>
                <w:szCs w:val="18"/>
              </w:rPr>
              <w:t>Erika Dolores Ruíz</w:t>
            </w:r>
          </w:p>
        </w:tc>
      </w:tr>
      <w:tr w:rsidR="00F91A16" w:rsidRPr="001324F4" w14:paraId="6429951E" w14:textId="77777777" w:rsidTr="006854E9">
        <w:tc>
          <w:tcPr>
            <w:tcW w:w="3045" w:type="dxa"/>
            <w:shd w:val="clear" w:color="auto" w:fill="auto"/>
            <w:tcMar>
              <w:top w:w="100" w:type="dxa"/>
              <w:left w:w="100" w:type="dxa"/>
              <w:bottom w:w="100" w:type="dxa"/>
              <w:right w:w="100" w:type="dxa"/>
            </w:tcMar>
          </w:tcPr>
          <w:p w14:paraId="0B08ADF5" w14:textId="77777777" w:rsidR="00F91A16" w:rsidRPr="0048642A" w:rsidRDefault="00F91A16" w:rsidP="006854E9">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766036F7" w14:textId="77777777" w:rsidR="00F91A16" w:rsidRPr="0048642A" w:rsidRDefault="00F91A16" w:rsidP="006854E9">
            <w:pPr>
              <w:widowControl w:val="0"/>
              <w:spacing w:line="240" w:lineRule="auto"/>
              <w:rPr>
                <w:sz w:val="18"/>
                <w:szCs w:val="18"/>
              </w:rPr>
            </w:pPr>
            <w:r w:rsidRPr="00AC5499">
              <w:rPr>
                <w:b/>
                <w:sz w:val="18"/>
                <w:szCs w:val="18"/>
              </w:rPr>
              <w:t>Julio Fernando Salazar Gómez</w:t>
            </w:r>
          </w:p>
        </w:tc>
      </w:tr>
      <w:tr w:rsidR="00F91A16" w:rsidRPr="001324F4" w14:paraId="5668CFB8" w14:textId="77777777" w:rsidTr="006854E9">
        <w:tc>
          <w:tcPr>
            <w:tcW w:w="3045" w:type="dxa"/>
            <w:shd w:val="clear" w:color="auto" w:fill="auto"/>
            <w:tcMar>
              <w:top w:w="100" w:type="dxa"/>
              <w:left w:w="100" w:type="dxa"/>
              <w:bottom w:w="100" w:type="dxa"/>
              <w:right w:w="100" w:type="dxa"/>
            </w:tcMar>
          </w:tcPr>
          <w:p w14:paraId="2A4A959D" w14:textId="77777777" w:rsidR="00F91A16" w:rsidRPr="0048642A" w:rsidRDefault="00F91A16" w:rsidP="006854E9">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49838A98" w14:textId="77777777" w:rsidR="00F91A16" w:rsidRPr="0048642A" w:rsidRDefault="00F91A16" w:rsidP="006854E9">
            <w:pPr>
              <w:widowControl w:val="0"/>
              <w:spacing w:line="240" w:lineRule="auto"/>
              <w:rPr>
                <w:sz w:val="18"/>
                <w:szCs w:val="18"/>
              </w:rPr>
            </w:pPr>
            <w:r w:rsidRPr="00AC5499">
              <w:rPr>
                <w:b/>
                <w:sz w:val="18"/>
                <w:szCs w:val="18"/>
              </w:rPr>
              <w:t>Erika Dolores Ruíz</w:t>
            </w:r>
          </w:p>
        </w:tc>
      </w:tr>
      <w:tr w:rsidR="00F91A16" w:rsidRPr="001324F4" w14:paraId="03E4C44F" w14:textId="77777777" w:rsidTr="006854E9">
        <w:tc>
          <w:tcPr>
            <w:tcW w:w="3045" w:type="dxa"/>
            <w:shd w:val="clear" w:color="auto" w:fill="auto"/>
            <w:tcMar>
              <w:top w:w="100" w:type="dxa"/>
              <w:left w:w="100" w:type="dxa"/>
              <w:bottom w:w="100" w:type="dxa"/>
              <w:right w:w="100" w:type="dxa"/>
            </w:tcMar>
          </w:tcPr>
          <w:p w14:paraId="0DF5B245" w14:textId="77777777" w:rsidR="00F91A16" w:rsidRPr="0048642A" w:rsidRDefault="00F91A16" w:rsidP="006854E9">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055AB52A" w14:textId="77777777" w:rsidR="00F91A16" w:rsidRPr="0048642A" w:rsidRDefault="00F91A16" w:rsidP="006854E9">
            <w:pPr>
              <w:widowControl w:val="0"/>
              <w:spacing w:line="240" w:lineRule="auto"/>
              <w:rPr>
                <w:sz w:val="18"/>
                <w:szCs w:val="18"/>
              </w:rPr>
            </w:pPr>
            <w:r w:rsidRPr="00AC5499">
              <w:rPr>
                <w:b/>
                <w:sz w:val="18"/>
                <w:szCs w:val="18"/>
              </w:rPr>
              <w:t>Erika Dolores Ruíz</w:t>
            </w:r>
          </w:p>
        </w:tc>
      </w:tr>
    </w:tbl>
    <w:p w14:paraId="7D208994" w14:textId="77777777" w:rsidR="00F91A16" w:rsidRPr="001B73C7" w:rsidRDefault="00F91A16" w:rsidP="00CD1668">
      <w:pPr>
        <w:autoSpaceDE w:val="0"/>
        <w:autoSpaceDN w:val="0"/>
        <w:adjustRightInd w:val="0"/>
        <w:spacing w:after="0" w:line="360" w:lineRule="auto"/>
        <w:ind w:left="709" w:hanging="709"/>
        <w:jc w:val="both"/>
        <w:rPr>
          <w:rFonts w:ascii="Times New Roman" w:hAnsi="Times New Roman" w:cs="Times New Roman"/>
          <w:sz w:val="24"/>
          <w:szCs w:val="24"/>
        </w:rPr>
      </w:pPr>
    </w:p>
    <w:sectPr w:rsidR="00F91A16" w:rsidRPr="001B73C7" w:rsidSect="00856AA2">
      <w:headerReference w:type="default" r:id="rId26"/>
      <w:footerReference w:type="default" r:id="rId2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47706" w14:textId="77777777" w:rsidR="00ED5962" w:rsidRDefault="00ED5962" w:rsidP="00856AA2">
      <w:pPr>
        <w:spacing w:after="0" w:line="240" w:lineRule="auto"/>
      </w:pPr>
      <w:r>
        <w:separator/>
      </w:r>
    </w:p>
  </w:endnote>
  <w:endnote w:type="continuationSeparator" w:id="0">
    <w:p w14:paraId="6D044A5F" w14:textId="77777777" w:rsidR="00ED5962" w:rsidRDefault="00ED5962" w:rsidP="0085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A47B2" w14:textId="4C62B9DA" w:rsidR="00856AA2" w:rsidRDefault="00856AA2" w:rsidP="00856AA2">
    <w:pPr>
      <w:pStyle w:val="Piedepgina"/>
      <w:jc w:val="center"/>
    </w:pPr>
    <w:r w:rsidRPr="008D0705">
      <w:rPr>
        <w:b/>
      </w:rPr>
      <w:t>Vol. 7, Núm. 13                   Enero – Junio 2018                   DOI:</w:t>
    </w:r>
    <w:r w:rsidR="00852B57">
      <w:rPr>
        <w:b/>
      </w:rPr>
      <w:t xml:space="preserve"> </w:t>
    </w:r>
    <w:hyperlink r:id="rId1" w:history="1">
      <w:r w:rsidR="00852B57" w:rsidRPr="00852B57">
        <w:rPr>
          <w:b/>
        </w:rPr>
        <w:t>10.23913/</w:t>
      </w:r>
      <w:proofErr w:type="gramStart"/>
      <w:r w:rsidR="00852B57" w:rsidRPr="00852B57">
        <w:rPr>
          <w:b/>
        </w:rPr>
        <w:t>reci.v</w:t>
      </w:r>
      <w:proofErr w:type="gramEnd"/>
      <w:r w:rsidR="00852B57" w:rsidRPr="00852B57">
        <w:rPr>
          <w:b/>
        </w:rPr>
        <w:t>7i14.87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B0792" w14:textId="77777777" w:rsidR="00ED5962" w:rsidRDefault="00ED5962" w:rsidP="00856AA2">
      <w:pPr>
        <w:spacing w:after="0" w:line="240" w:lineRule="auto"/>
      </w:pPr>
      <w:r>
        <w:separator/>
      </w:r>
    </w:p>
  </w:footnote>
  <w:footnote w:type="continuationSeparator" w:id="0">
    <w:p w14:paraId="78FEF6A8" w14:textId="77777777" w:rsidR="00ED5962" w:rsidRDefault="00ED5962" w:rsidP="0085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A395" w14:textId="77777777" w:rsidR="00856AA2" w:rsidRDefault="00856AA2" w:rsidP="00856AA2">
    <w:pPr>
      <w:pStyle w:val="Encabezado"/>
      <w:jc w:val="center"/>
    </w:pPr>
    <w:r>
      <w:rPr>
        <w:b/>
        <w:i/>
        <w:noProof/>
        <w:lang w:eastAsia="es-MX"/>
      </w:rPr>
      <w:drawing>
        <wp:inline distT="0" distB="0" distL="0" distR="0" wp14:anchorId="12D366D7" wp14:editId="531D0E8F">
          <wp:extent cx="5579745" cy="655958"/>
          <wp:effectExtent l="0" t="0" r="1905" b="0"/>
          <wp:docPr id="24"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579745" cy="6559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B525B"/>
    <w:multiLevelType w:val="hybridMultilevel"/>
    <w:tmpl w:val="68063A7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4DDA7084"/>
    <w:multiLevelType w:val="hybridMultilevel"/>
    <w:tmpl w:val="0B9836C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9AE"/>
    <w:rsid w:val="000008A8"/>
    <w:rsid w:val="00005955"/>
    <w:rsid w:val="00056BCF"/>
    <w:rsid w:val="00082BAB"/>
    <w:rsid w:val="00097C96"/>
    <w:rsid w:val="000A2877"/>
    <w:rsid w:val="000A77BC"/>
    <w:rsid w:val="000C4F44"/>
    <w:rsid w:val="000D0445"/>
    <w:rsid w:val="000D3BC3"/>
    <w:rsid w:val="000D5937"/>
    <w:rsid w:val="000E30C2"/>
    <w:rsid w:val="000F6EBF"/>
    <w:rsid w:val="00134D3B"/>
    <w:rsid w:val="0014572C"/>
    <w:rsid w:val="001666F3"/>
    <w:rsid w:val="001735CE"/>
    <w:rsid w:val="001C0442"/>
    <w:rsid w:val="001D27E5"/>
    <w:rsid w:val="001E1B62"/>
    <w:rsid w:val="001E212F"/>
    <w:rsid w:val="001E630F"/>
    <w:rsid w:val="00204C94"/>
    <w:rsid w:val="00210D67"/>
    <w:rsid w:val="00224778"/>
    <w:rsid w:val="00227ECE"/>
    <w:rsid w:val="002324FD"/>
    <w:rsid w:val="00250999"/>
    <w:rsid w:val="00250DC3"/>
    <w:rsid w:val="00253CB8"/>
    <w:rsid w:val="00255279"/>
    <w:rsid w:val="0025588E"/>
    <w:rsid w:val="0027659A"/>
    <w:rsid w:val="00281B00"/>
    <w:rsid w:val="002944DF"/>
    <w:rsid w:val="002A0013"/>
    <w:rsid w:val="002B1ED4"/>
    <w:rsid w:val="002C5EB8"/>
    <w:rsid w:val="002D7EB5"/>
    <w:rsid w:val="002E5389"/>
    <w:rsid w:val="00307A55"/>
    <w:rsid w:val="00330EB7"/>
    <w:rsid w:val="00363712"/>
    <w:rsid w:val="00370617"/>
    <w:rsid w:val="00384F5D"/>
    <w:rsid w:val="0038736B"/>
    <w:rsid w:val="00393D62"/>
    <w:rsid w:val="003C47A2"/>
    <w:rsid w:val="003D5B2A"/>
    <w:rsid w:val="003E13D3"/>
    <w:rsid w:val="003E13DC"/>
    <w:rsid w:val="003E36D5"/>
    <w:rsid w:val="003F3EB5"/>
    <w:rsid w:val="0040050A"/>
    <w:rsid w:val="00402E87"/>
    <w:rsid w:val="004059AE"/>
    <w:rsid w:val="00412AE1"/>
    <w:rsid w:val="0041648B"/>
    <w:rsid w:val="0042069C"/>
    <w:rsid w:val="00441F74"/>
    <w:rsid w:val="00444D5D"/>
    <w:rsid w:val="00454A17"/>
    <w:rsid w:val="0045684B"/>
    <w:rsid w:val="00485D28"/>
    <w:rsid w:val="004B14A2"/>
    <w:rsid w:val="004B1F02"/>
    <w:rsid w:val="004B50DD"/>
    <w:rsid w:val="004C19A8"/>
    <w:rsid w:val="004C3F7B"/>
    <w:rsid w:val="004D180E"/>
    <w:rsid w:val="004E48AA"/>
    <w:rsid w:val="004E7F5B"/>
    <w:rsid w:val="00512FA4"/>
    <w:rsid w:val="0051446D"/>
    <w:rsid w:val="005178DC"/>
    <w:rsid w:val="00561CC3"/>
    <w:rsid w:val="00585FC4"/>
    <w:rsid w:val="005A13E6"/>
    <w:rsid w:val="005A5DF8"/>
    <w:rsid w:val="005B3DF9"/>
    <w:rsid w:val="005B75D2"/>
    <w:rsid w:val="005C409D"/>
    <w:rsid w:val="005E2740"/>
    <w:rsid w:val="0060798B"/>
    <w:rsid w:val="00614B3C"/>
    <w:rsid w:val="0063267D"/>
    <w:rsid w:val="00637E1A"/>
    <w:rsid w:val="0064487A"/>
    <w:rsid w:val="0065247F"/>
    <w:rsid w:val="006707FB"/>
    <w:rsid w:val="00672BC3"/>
    <w:rsid w:val="006737E8"/>
    <w:rsid w:val="006749D4"/>
    <w:rsid w:val="00677189"/>
    <w:rsid w:val="00685AE6"/>
    <w:rsid w:val="00694D47"/>
    <w:rsid w:val="006A4D35"/>
    <w:rsid w:val="006D2768"/>
    <w:rsid w:val="006F33F6"/>
    <w:rsid w:val="006F793D"/>
    <w:rsid w:val="00702D60"/>
    <w:rsid w:val="00720DCE"/>
    <w:rsid w:val="00775F65"/>
    <w:rsid w:val="00782198"/>
    <w:rsid w:val="007D15DC"/>
    <w:rsid w:val="007E1227"/>
    <w:rsid w:val="007F31EF"/>
    <w:rsid w:val="007F5CC4"/>
    <w:rsid w:val="00844444"/>
    <w:rsid w:val="008500A1"/>
    <w:rsid w:val="00852B57"/>
    <w:rsid w:val="00856AA2"/>
    <w:rsid w:val="0085781A"/>
    <w:rsid w:val="00857C9B"/>
    <w:rsid w:val="008769AF"/>
    <w:rsid w:val="00885369"/>
    <w:rsid w:val="00890B8B"/>
    <w:rsid w:val="00893168"/>
    <w:rsid w:val="008A3423"/>
    <w:rsid w:val="008A5CFA"/>
    <w:rsid w:val="008D7EDF"/>
    <w:rsid w:val="008F1CA3"/>
    <w:rsid w:val="008F4D35"/>
    <w:rsid w:val="00932FFF"/>
    <w:rsid w:val="00935319"/>
    <w:rsid w:val="00935924"/>
    <w:rsid w:val="00936CAF"/>
    <w:rsid w:val="0093798E"/>
    <w:rsid w:val="0094767E"/>
    <w:rsid w:val="00960F15"/>
    <w:rsid w:val="0096681D"/>
    <w:rsid w:val="00982331"/>
    <w:rsid w:val="009F6AD1"/>
    <w:rsid w:val="00A0105E"/>
    <w:rsid w:val="00A313E2"/>
    <w:rsid w:val="00A35351"/>
    <w:rsid w:val="00A35544"/>
    <w:rsid w:val="00A42CB5"/>
    <w:rsid w:val="00A44C22"/>
    <w:rsid w:val="00A50BA6"/>
    <w:rsid w:val="00A53311"/>
    <w:rsid w:val="00A6202F"/>
    <w:rsid w:val="00A62321"/>
    <w:rsid w:val="00A72CA2"/>
    <w:rsid w:val="00A73501"/>
    <w:rsid w:val="00A82424"/>
    <w:rsid w:val="00A83E69"/>
    <w:rsid w:val="00A84458"/>
    <w:rsid w:val="00A935A2"/>
    <w:rsid w:val="00AD1664"/>
    <w:rsid w:val="00AF0ECC"/>
    <w:rsid w:val="00B00184"/>
    <w:rsid w:val="00B02212"/>
    <w:rsid w:val="00B053A1"/>
    <w:rsid w:val="00B16499"/>
    <w:rsid w:val="00B24979"/>
    <w:rsid w:val="00B50973"/>
    <w:rsid w:val="00B52735"/>
    <w:rsid w:val="00B6270D"/>
    <w:rsid w:val="00B773A7"/>
    <w:rsid w:val="00B77515"/>
    <w:rsid w:val="00B86E3C"/>
    <w:rsid w:val="00B91B09"/>
    <w:rsid w:val="00B92400"/>
    <w:rsid w:val="00B97F1F"/>
    <w:rsid w:val="00BB21CC"/>
    <w:rsid w:val="00BB4A97"/>
    <w:rsid w:val="00BB4B77"/>
    <w:rsid w:val="00BD10F9"/>
    <w:rsid w:val="00BD3F77"/>
    <w:rsid w:val="00BE3F6A"/>
    <w:rsid w:val="00C01D3C"/>
    <w:rsid w:val="00C03FA0"/>
    <w:rsid w:val="00C052CD"/>
    <w:rsid w:val="00C10B46"/>
    <w:rsid w:val="00C1210F"/>
    <w:rsid w:val="00C13A41"/>
    <w:rsid w:val="00C3428B"/>
    <w:rsid w:val="00C56C99"/>
    <w:rsid w:val="00C6517E"/>
    <w:rsid w:val="00C6593A"/>
    <w:rsid w:val="00C70437"/>
    <w:rsid w:val="00C96EB2"/>
    <w:rsid w:val="00CA1DCB"/>
    <w:rsid w:val="00CA610A"/>
    <w:rsid w:val="00CB5D94"/>
    <w:rsid w:val="00CB7C25"/>
    <w:rsid w:val="00CC05A6"/>
    <w:rsid w:val="00CC1800"/>
    <w:rsid w:val="00CC1895"/>
    <w:rsid w:val="00CC34F5"/>
    <w:rsid w:val="00CC7BD3"/>
    <w:rsid w:val="00CD1668"/>
    <w:rsid w:val="00CE0E34"/>
    <w:rsid w:val="00CF119A"/>
    <w:rsid w:val="00CF7750"/>
    <w:rsid w:val="00D00678"/>
    <w:rsid w:val="00D0256D"/>
    <w:rsid w:val="00D13245"/>
    <w:rsid w:val="00D155A5"/>
    <w:rsid w:val="00D2249D"/>
    <w:rsid w:val="00D26E0D"/>
    <w:rsid w:val="00D27E50"/>
    <w:rsid w:val="00D32274"/>
    <w:rsid w:val="00D32D14"/>
    <w:rsid w:val="00D37C07"/>
    <w:rsid w:val="00D41C19"/>
    <w:rsid w:val="00D667EE"/>
    <w:rsid w:val="00D714F9"/>
    <w:rsid w:val="00D741E0"/>
    <w:rsid w:val="00D86A17"/>
    <w:rsid w:val="00D90C01"/>
    <w:rsid w:val="00DD7461"/>
    <w:rsid w:val="00DE49B0"/>
    <w:rsid w:val="00DF4E99"/>
    <w:rsid w:val="00E00A68"/>
    <w:rsid w:val="00E075A1"/>
    <w:rsid w:val="00E11CC3"/>
    <w:rsid w:val="00E32BD0"/>
    <w:rsid w:val="00E45D2D"/>
    <w:rsid w:val="00E60ABB"/>
    <w:rsid w:val="00E63E2A"/>
    <w:rsid w:val="00E67CD8"/>
    <w:rsid w:val="00E77CD1"/>
    <w:rsid w:val="00EB1C51"/>
    <w:rsid w:val="00EC4DA3"/>
    <w:rsid w:val="00EC6456"/>
    <w:rsid w:val="00ED2B7D"/>
    <w:rsid w:val="00ED5962"/>
    <w:rsid w:val="00F020FD"/>
    <w:rsid w:val="00F02D33"/>
    <w:rsid w:val="00F1158F"/>
    <w:rsid w:val="00F1366C"/>
    <w:rsid w:val="00F26394"/>
    <w:rsid w:val="00F62422"/>
    <w:rsid w:val="00F77602"/>
    <w:rsid w:val="00F91A16"/>
    <w:rsid w:val="00FB13ED"/>
    <w:rsid w:val="00FC188D"/>
    <w:rsid w:val="00FC7C10"/>
    <w:rsid w:val="00FD03C8"/>
    <w:rsid w:val="00FD31E4"/>
    <w:rsid w:val="00FE773E"/>
    <w:rsid w:val="00FF77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7698"/>
  <w15:docId w15:val="{CDCDD9E8-E666-4AC7-B9B1-C47E7EB1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9AE"/>
  </w:style>
  <w:style w:type="paragraph" w:styleId="Ttulo1">
    <w:name w:val="heading 1"/>
    <w:basedOn w:val="Normal"/>
    <w:next w:val="Normal"/>
    <w:link w:val="Ttulo1Car"/>
    <w:uiPriority w:val="9"/>
    <w:qFormat/>
    <w:rsid w:val="00A73501"/>
    <w:pPr>
      <w:spacing w:line="360" w:lineRule="auto"/>
      <w:jc w:val="both"/>
      <w:outlineLvl w:val="0"/>
    </w:pPr>
    <w:rPr>
      <w:rFonts w:ascii="Times New Roman" w:hAnsi="Times New Roman" w:cs="Times New Roman"/>
      <w:b/>
      <w:sz w:val="32"/>
      <w:szCs w:val="24"/>
    </w:rPr>
  </w:style>
  <w:style w:type="paragraph" w:styleId="Ttulo2">
    <w:name w:val="heading 2"/>
    <w:basedOn w:val="Normal"/>
    <w:next w:val="Normal"/>
    <w:link w:val="Ttulo2Car"/>
    <w:uiPriority w:val="9"/>
    <w:unhideWhenUsed/>
    <w:qFormat/>
    <w:rsid w:val="00B91B09"/>
    <w:pPr>
      <w:spacing w:after="0" w:line="360" w:lineRule="auto"/>
      <w:jc w:val="both"/>
      <w:outlineLvl w:val="1"/>
    </w:pPr>
    <w:rPr>
      <w:rFonts w:ascii="Times New Roman" w:hAnsi="Times New Roman" w:cs="Times New Roman"/>
      <w:b/>
      <w:sz w:val="28"/>
      <w:szCs w:val="24"/>
    </w:rPr>
  </w:style>
  <w:style w:type="paragraph" w:styleId="Ttulo3">
    <w:name w:val="heading 3"/>
    <w:basedOn w:val="Normal"/>
    <w:next w:val="Normal"/>
    <w:link w:val="Ttulo3Car"/>
    <w:uiPriority w:val="9"/>
    <w:semiHidden/>
    <w:unhideWhenUsed/>
    <w:qFormat/>
    <w:rsid w:val="00F91A1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059AE"/>
    <w:pPr>
      <w:spacing w:after="0" w:line="240" w:lineRule="auto"/>
    </w:pPr>
  </w:style>
  <w:style w:type="paragraph" w:styleId="Bibliografa">
    <w:name w:val="Bibliography"/>
    <w:basedOn w:val="Normal"/>
    <w:next w:val="Normal"/>
    <w:uiPriority w:val="37"/>
    <w:unhideWhenUsed/>
    <w:rsid w:val="00BE3F6A"/>
    <w:p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A6202F"/>
    <w:rPr>
      <w:color w:val="0000FF" w:themeColor="hyperlink"/>
      <w:u w:val="single"/>
    </w:rPr>
  </w:style>
  <w:style w:type="paragraph" w:styleId="Textodeglobo">
    <w:name w:val="Balloon Text"/>
    <w:basedOn w:val="Normal"/>
    <w:link w:val="TextodegloboCar"/>
    <w:uiPriority w:val="99"/>
    <w:semiHidden/>
    <w:unhideWhenUsed/>
    <w:rsid w:val="00D714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14F9"/>
    <w:rPr>
      <w:rFonts w:ascii="Tahoma" w:hAnsi="Tahoma" w:cs="Tahoma"/>
      <w:sz w:val="16"/>
      <w:szCs w:val="16"/>
    </w:rPr>
  </w:style>
  <w:style w:type="character" w:styleId="Hipervnculovisitado">
    <w:name w:val="FollowedHyperlink"/>
    <w:basedOn w:val="Fuentedeprrafopredeter"/>
    <w:uiPriority w:val="99"/>
    <w:semiHidden/>
    <w:unhideWhenUsed/>
    <w:rsid w:val="00A73501"/>
    <w:rPr>
      <w:color w:val="800080" w:themeColor="followedHyperlink"/>
      <w:u w:val="single"/>
    </w:rPr>
  </w:style>
  <w:style w:type="character" w:customStyle="1" w:styleId="Ttulo1Car">
    <w:name w:val="Título 1 Car"/>
    <w:basedOn w:val="Fuentedeprrafopredeter"/>
    <w:link w:val="Ttulo1"/>
    <w:uiPriority w:val="9"/>
    <w:rsid w:val="00A73501"/>
    <w:rPr>
      <w:rFonts w:ascii="Times New Roman" w:hAnsi="Times New Roman" w:cs="Times New Roman"/>
      <w:b/>
      <w:sz w:val="32"/>
      <w:szCs w:val="24"/>
    </w:rPr>
  </w:style>
  <w:style w:type="character" w:customStyle="1" w:styleId="Ttulo2Car">
    <w:name w:val="Título 2 Car"/>
    <w:basedOn w:val="Fuentedeprrafopredeter"/>
    <w:link w:val="Ttulo2"/>
    <w:uiPriority w:val="9"/>
    <w:rsid w:val="00B91B09"/>
    <w:rPr>
      <w:rFonts w:ascii="Times New Roman" w:hAnsi="Times New Roman" w:cs="Times New Roman"/>
      <w:b/>
      <w:sz w:val="28"/>
      <w:szCs w:val="24"/>
    </w:rPr>
  </w:style>
  <w:style w:type="character" w:styleId="Refdecomentario">
    <w:name w:val="annotation reference"/>
    <w:basedOn w:val="Fuentedeprrafopredeter"/>
    <w:uiPriority w:val="99"/>
    <w:semiHidden/>
    <w:unhideWhenUsed/>
    <w:rsid w:val="00B91B09"/>
    <w:rPr>
      <w:sz w:val="16"/>
      <w:szCs w:val="16"/>
    </w:rPr>
  </w:style>
  <w:style w:type="paragraph" w:styleId="Textocomentario">
    <w:name w:val="annotation text"/>
    <w:basedOn w:val="Normal"/>
    <w:link w:val="TextocomentarioCar"/>
    <w:uiPriority w:val="99"/>
    <w:semiHidden/>
    <w:unhideWhenUsed/>
    <w:rsid w:val="00B91B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1B09"/>
    <w:rPr>
      <w:sz w:val="20"/>
      <w:szCs w:val="20"/>
    </w:rPr>
  </w:style>
  <w:style w:type="paragraph" w:styleId="Asuntodelcomentario">
    <w:name w:val="annotation subject"/>
    <w:basedOn w:val="Textocomentario"/>
    <w:next w:val="Textocomentario"/>
    <w:link w:val="AsuntodelcomentarioCar"/>
    <w:uiPriority w:val="99"/>
    <w:semiHidden/>
    <w:unhideWhenUsed/>
    <w:rsid w:val="00B91B09"/>
    <w:rPr>
      <w:b/>
      <w:bCs/>
    </w:rPr>
  </w:style>
  <w:style w:type="character" w:customStyle="1" w:styleId="AsuntodelcomentarioCar">
    <w:name w:val="Asunto del comentario Car"/>
    <w:basedOn w:val="TextocomentarioCar"/>
    <w:link w:val="Asuntodelcomentario"/>
    <w:uiPriority w:val="99"/>
    <w:semiHidden/>
    <w:rsid w:val="00B91B09"/>
    <w:rPr>
      <w:b/>
      <w:bCs/>
      <w:sz w:val="20"/>
      <w:szCs w:val="20"/>
    </w:rPr>
  </w:style>
  <w:style w:type="paragraph" w:styleId="Prrafodelista">
    <w:name w:val="List Paragraph"/>
    <w:basedOn w:val="Normal"/>
    <w:uiPriority w:val="34"/>
    <w:qFormat/>
    <w:rsid w:val="00B91B09"/>
    <w:pPr>
      <w:ind w:left="720"/>
      <w:contextualSpacing/>
    </w:pPr>
  </w:style>
  <w:style w:type="paragraph" w:styleId="Encabezado">
    <w:name w:val="header"/>
    <w:basedOn w:val="Normal"/>
    <w:link w:val="EncabezadoCar"/>
    <w:uiPriority w:val="99"/>
    <w:unhideWhenUsed/>
    <w:rsid w:val="00856A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AA2"/>
  </w:style>
  <w:style w:type="paragraph" w:styleId="Piedepgina">
    <w:name w:val="footer"/>
    <w:basedOn w:val="Normal"/>
    <w:link w:val="PiedepginaCar"/>
    <w:uiPriority w:val="99"/>
    <w:unhideWhenUsed/>
    <w:rsid w:val="00856A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AA2"/>
  </w:style>
  <w:style w:type="character" w:customStyle="1" w:styleId="Ttulo3Car">
    <w:name w:val="Título 3 Car"/>
    <w:basedOn w:val="Fuentedeprrafopredeter"/>
    <w:link w:val="Ttulo3"/>
    <w:uiPriority w:val="9"/>
    <w:semiHidden/>
    <w:rsid w:val="00F91A1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yperlink" Target="https://www.campuseducacion.com/revista-digital-docente/numeros/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revista-educacion-matematica.org.mx/descargas/Vol7/3/07Mochon.pdf" TargetMode="External"/><Relationship Id="rId7" Type="http://schemas.openxmlformats.org/officeDocument/2006/relationships/hyperlink" Target="https://orcid.org/0000-0003-1089-1284" TargetMode="Externa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hyperlink" Target="http://www.revistaespirales.com/index.php/es/article/download/34/45"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yperlink" Target="http://www.rmlconsultores.com/revista/index.php/crv/article/viewFile/651/pdf_45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sinewton.org/numeros/numeros/94/Volumen_94.pdf" TargetMode="Externa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yperlink" Target="http://www.ecorfan.org/spain/researchjournals/Sistemas_Computacionales_y_TICs/vol3num7/Revista_de_Sistemas_Computacionales_y_TIC%60S_V3_N7_5.pdf"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teyet-revista.info.unlp.edu.ar/wp-content/uploads/ilovepdf_com-34-40.pdf"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hyperlink" Target="http://educacionyeducadores.unisabana.edu.co/index.php/eye/article/view/1536/1841"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7i14.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3407</Words>
  <Characters>18742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Paquito</cp:lastModifiedBy>
  <cp:revision>9</cp:revision>
  <dcterms:created xsi:type="dcterms:W3CDTF">2018-09-04T16:37:00Z</dcterms:created>
  <dcterms:modified xsi:type="dcterms:W3CDTF">2018-09-04T21:11:00Z</dcterms:modified>
</cp:coreProperties>
</file>